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699" w:rsidP="00997699" w:rsidRDefault="00EE3303" w14:paraId="16571BB8" w14:textId="5DCB34B6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Action Plan</w:t>
      </w:r>
      <w:r w:rsidR="00761796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 Template </w:t>
      </w:r>
    </w:p>
    <w:p w:rsidRPr="00DE4DA6" w:rsidR="00DE4DA6" w:rsidP="00997699" w:rsidRDefault="00DE4DA6" w14:paraId="6EEF8520" w14:textId="77777777">
      <w:pPr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2990"/>
        <w:gridCol w:w="2989"/>
        <w:gridCol w:w="2987"/>
      </w:tblGrid>
      <w:tr w:rsidRPr="007874A9" w:rsidR="000C0761" w:rsidTr="000C0761" w14:paraId="43FFFDE1" w14:textId="3D886E8E">
        <w:tc>
          <w:tcPr>
            <w:tcW w:w="1667" w:type="pct"/>
          </w:tcPr>
          <w:p w:rsidR="000C0761" w:rsidP="00A9359E" w:rsidRDefault="000C0761" w14:paraId="1E07BF5F" w14:textId="2EC08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  <w:p w:rsidR="000C0761" w:rsidP="00A9359E" w:rsidRDefault="000C0761" w14:paraId="2769BEAC" w14:textId="77777777">
            <w:pPr>
              <w:rPr>
                <w:rFonts w:ascii="Arial" w:hAnsi="Arial" w:cs="Arial"/>
              </w:rPr>
            </w:pPr>
          </w:p>
          <w:p w:rsidRPr="007874A9" w:rsidR="00FF7FD3" w:rsidP="00A9359E" w:rsidRDefault="00FF7FD3" w14:paraId="2A4569FE" w14:textId="7777777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0C0761" w:rsidP="00A9359E" w:rsidRDefault="000C0761" w14:paraId="3606018C" w14:textId="2ACD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667" w:type="pct"/>
          </w:tcPr>
          <w:p w:rsidR="000C0761" w:rsidP="00A9359E" w:rsidRDefault="000C0761" w14:paraId="1F762809" w14:textId="28882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Group:</w:t>
            </w:r>
          </w:p>
        </w:tc>
      </w:tr>
      <w:tr w:rsidRPr="007874A9" w:rsidR="000C0761" w:rsidTr="000C0761" w14:paraId="77C7867C" w14:textId="77777777">
        <w:tc>
          <w:tcPr>
            <w:tcW w:w="1667" w:type="pct"/>
          </w:tcPr>
          <w:p w:rsidR="000C0761" w:rsidP="00A9359E" w:rsidRDefault="000C0761" w14:paraId="2C5047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 / Form Tutor:</w:t>
            </w:r>
          </w:p>
          <w:p w:rsidR="000C0761" w:rsidP="00A9359E" w:rsidRDefault="000C0761" w14:paraId="2536C8CB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374F3E8B" w14:textId="2A2EB440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0C0761" w:rsidP="00A9359E" w:rsidRDefault="00FF7FD3" w14:paraId="761F2ECA" w14:textId="50FFA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Contributors to this </w:t>
            </w:r>
            <w:r w:rsidR="00EE3303">
              <w:rPr>
                <w:rFonts w:ascii="Arial" w:hAnsi="Arial" w:cs="Arial"/>
              </w:rPr>
              <w:t>action plan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67" w:type="pct"/>
          </w:tcPr>
          <w:p w:rsidR="000C0761" w:rsidP="00A9359E" w:rsidRDefault="00FF7FD3" w14:paraId="2552E27C" w14:textId="0ED0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0C0761" w:rsidP="00997699" w:rsidRDefault="000C0761" w14:paraId="14C18AE1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170AEA" w:rsidP="00997699" w:rsidRDefault="00B43B73" w14:paraId="480810BC" w14:textId="2EE6C6A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Pupil’s views and hopes/goals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B43B73" w:rsidTr="00B43B73" w14:paraId="5F107762" w14:textId="77777777">
        <w:trPr>
          <w:trHeight w:val="2391"/>
        </w:trPr>
        <w:tc>
          <w:tcPr>
            <w:tcW w:w="9042" w:type="dxa"/>
          </w:tcPr>
          <w:p w:rsidR="00B43B73" w:rsidP="00A9359E" w:rsidRDefault="00B43B73" w14:paraId="128332E0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4E437957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0D92E0C4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56C570BB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6F82923E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7F314C55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214A43CE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3917F11B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66896648" w14:textId="77777777">
            <w:pPr>
              <w:rPr>
                <w:rFonts w:ascii="Arial" w:hAnsi="Arial" w:cs="Arial"/>
              </w:rPr>
            </w:pPr>
          </w:p>
          <w:p w:rsidRPr="007874A9" w:rsidR="00B43B73" w:rsidP="00A9359E" w:rsidRDefault="00B43B73" w14:paraId="05DBDF41" w14:textId="77777777">
            <w:pPr>
              <w:rPr>
                <w:rFonts w:ascii="Arial" w:hAnsi="Arial" w:cs="Arial"/>
              </w:rPr>
            </w:pPr>
          </w:p>
        </w:tc>
      </w:tr>
    </w:tbl>
    <w:p w:rsidR="00B43B73" w:rsidP="00997699" w:rsidRDefault="00B43B73" w14:paraId="1F976AF7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B43B73" w:rsidP="00997699" w:rsidRDefault="00B43B73" w14:paraId="0BC61D93" w14:textId="7B25E28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Parent/carer views and hopes/goals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B43B73" w:rsidTr="00A9359E" w14:paraId="7F82AC2C" w14:textId="77777777">
        <w:trPr>
          <w:trHeight w:val="2391"/>
        </w:trPr>
        <w:tc>
          <w:tcPr>
            <w:tcW w:w="9042" w:type="dxa"/>
          </w:tcPr>
          <w:p w:rsidR="00B43B73" w:rsidP="00A9359E" w:rsidRDefault="00B43B73" w14:paraId="6FFB8B8D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20258441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5A4F77F8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35BA5470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48462361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45C82025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18654BB9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0116BE6B" w14:textId="77777777">
            <w:pPr>
              <w:rPr>
                <w:rFonts w:ascii="Arial" w:hAnsi="Arial" w:cs="Arial"/>
              </w:rPr>
            </w:pPr>
          </w:p>
          <w:p w:rsidR="00B43B73" w:rsidP="00A9359E" w:rsidRDefault="00B43B73" w14:paraId="6093C9EA" w14:textId="77777777">
            <w:pPr>
              <w:rPr>
                <w:rFonts w:ascii="Arial" w:hAnsi="Arial" w:cs="Arial"/>
              </w:rPr>
            </w:pPr>
          </w:p>
          <w:p w:rsidRPr="007874A9" w:rsidR="00B43B73" w:rsidP="00A9359E" w:rsidRDefault="00B43B73" w14:paraId="20B5F4F2" w14:textId="77777777">
            <w:pPr>
              <w:rPr>
                <w:rFonts w:ascii="Arial" w:hAnsi="Arial" w:cs="Arial"/>
              </w:rPr>
            </w:pPr>
          </w:p>
        </w:tc>
      </w:tr>
    </w:tbl>
    <w:p w:rsidR="00503532" w:rsidP="00997699" w:rsidRDefault="00503532" w14:paraId="15307D5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F91431" w:rsidP="00997699" w:rsidRDefault="00FE3849" w14:paraId="7B1155BA" w14:textId="7777777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Agreed actions</w:t>
      </w:r>
    </w:p>
    <w:p w:rsidR="00D3031E" w:rsidP="00997699" w:rsidRDefault="00D3031E" w14:paraId="3CD22EE0" w14:textId="3ABC1200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avoid overwhelm</w:t>
      </w:r>
      <w:r w:rsidR="00C5383C">
        <w:rPr>
          <w:rFonts w:ascii="Arial" w:hAnsi="Arial" w:cs="Arial"/>
          <w:i/>
          <w:iCs/>
        </w:rPr>
        <w:t xml:space="preserve"> and to keep the plan manageable</w:t>
      </w:r>
      <w:r>
        <w:rPr>
          <w:rFonts w:ascii="Arial" w:hAnsi="Arial" w:cs="Arial"/>
          <w:i/>
          <w:iCs/>
        </w:rPr>
        <w:t xml:space="preserve">, it will be important to agree on priority areas </w:t>
      </w:r>
      <w:r w:rsidR="00C5383C">
        <w:rPr>
          <w:rFonts w:ascii="Arial" w:hAnsi="Arial" w:cs="Arial"/>
          <w:i/>
          <w:iCs/>
        </w:rPr>
        <w:t xml:space="preserve">for action. When considering </w:t>
      </w:r>
      <w:r w:rsidR="00D5690D">
        <w:rPr>
          <w:rFonts w:ascii="Arial" w:hAnsi="Arial" w:cs="Arial"/>
          <w:i/>
          <w:iCs/>
        </w:rPr>
        <w:t xml:space="preserve">potential </w:t>
      </w:r>
      <w:r w:rsidR="00C5383C">
        <w:rPr>
          <w:rFonts w:ascii="Arial" w:hAnsi="Arial" w:cs="Arial"/>
          <w:i/>
          <w:iCs/>
        </w:rPr>
        <w:t>priority areas</w:t>
      </w:r>
      <w:r w:rsidR="00D5690D">
        <w:rPr>
          <w:rFonts w:ascii="Arial" w:hAnsi="Arial" w:cs="Arial"/>
          <w:i/>
          <w:iCs/>
        </w:rPr>
        <w:t xml:space="preserve">, </w:t>
      </w:r>
      <w:proofErr w:type="gramStart"/>
      <w:r w:rsidR="00D5690D">
        <w:rPr>
          <w:rFonts w:ascii="Arial" w:hAnsi="Arial" w:cs="Arial"/>
          <w:i/>
          <w:iCs/>
        </w:rPr>
        <w:t>refer back</w:t>
      </w:r>
      <w:proofErr w:type="gramEnd"/>
      <w:r w:rsidR="00D5690D">
        <w:rPr>
          <w:rFonts w:ascii="Arial" w:hAnsi="Arial" w:cs="Arial"/>
          <w:i/>
          <w:iCs/>
        </w:rPr>
        <w:t xml:space="preserve"> to the completed </w:t>
      </w:r>
      <w:r w:rsidR="000F7EF8">
        <w:rPr>
          <w:rFonts w:ascii="Arial" w:hAnsi="Arial" w:cs="Arial"/>
          <w:i/>
          <w:iCs/>
        </w:rPr>
        <w:t>F</w:t>
      </w:r>
      <w:r w:rsidR="00D5690D">
        <w:rPr>
          <w:rFonts w:ascii="Arial" w:hAnsi="Arial" w:cs="Arial"/>
          <w:i/>
          <w:iCs/>
        </w:rPr>
        <w:t xml:space="preserve">ormulation </w:t>
      </w:r>
      <w:r w:rsidR="000F7EF8">
        <w:rPr>
          <w:rFonts w:ascii="Arial" w:hAnsi="Arial" w:cs="Arial"/>
          <w:i/>
          <w:iCs/>
        </w:rPr>
        <w:t xml:space="preserve">Sheet </w:t>
      </w:r>
      <w:r w:rsidR="00D5690D">
        <w:rPr>
          <w:rFonts w:ascii="Arial" w:hAnsi="Arial" w:cs="Arial"/>
          <w:i/>
          <w:iCs/>
        </w:rPr>
        <w:t xml:space="preserve">and </w:t>
      </w:r>
      <w:r w:rsidR="00B10CBE">
        <w:rPr>
          <w:rFonts w:ascii="Arial" w:hAnsi="Arial" w:cs="Arial"/>
          <w:i/>
          <w:iCs/>
        </w:rPr>
        <w:t>consider:</w:t>
      </w:r>
    </w:p>
    <w:p w:rsidR="00B10CBE" w:rsidP="00B10CBE" w:rsidRDefault="00B10CBE" w14:paraId="339EDD1E" w14:textId="578AC8FF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How could Protective Factors be increased?</w:t>
      </w:r>
    </w:p>
    <w:p w:rsidR="00B10CBE" w:rsidP="00B10CBE" w:rsidRDefault="00B10CBE" w14:paraId="7C9F1B7C" w14:textId="530A05F6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How could Risk Factors be decreased?</w:t>
      </w:r>
    </w:p>
    <w:p w:rsidR="00744DB8" w:rsidP="00B10CBE" w:rsidRDefault="00744DB8" w14:paraId="08670DE1" w14:textId="58AC3250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</w:t>
      </w:r>
      <w:r w:rsidR="000F7EF8">
        <w:rPr>
          <w:rFonts w:ascii="Arial" w:hAnsi="Arial" w:cs="Arial"/>
          <w:i/>
          <w:iCs/>
        </w:rPr>
        <w:t>ich</w:t>
      </w:r>
      <w:r>
        <w:rPr>
          <w:rFonts w:ascii="Arial" w:hAnsi="Arial" w:cs="Arial"/>
          <w:i/>
          <w:iCs/>
        </w:rPr>
        <w:t xml:space="preserve"> actions will reduce the push towards home and the pull away from school?</w:t>
      </w:r>
    </w:p>
    <w:p w:rsidRPr="00B10CBE" w:rsidR="000F7EF8" w:rsidP="00B10CBE" w:rsidRDefault="000F7EF8" w14:paraId="31138FB8" w14:textId="695C5880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Which actions will increase the </w:t>
      </w:r>
      <w:r w:rsidR="006D5996">
        <w:rPr>
          <w:rFonts w:ascii="Arial" w:hAnsi="Arial" w:cs="Arial"/>
          <w:i/>
          <w:iCs/>
        </w:rPr>
        <w:t>push towards school and the pull away from home?</w:t>
      </w:r>
    </w:p>
    <w:p w:rsidRPr="006366FF" w:rsidR="006366FF" w:rsidP="00997699" w:rsidRDefault="006366FF" w14:paraId="450454F6" w14:textId="45C8CBFE">
      <w:pPr>
        <w:spacing w:after="0"/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609"/>
        <w:gridCol w:w="3959"/>
        <w:gridCol w:w="2729"/>
        <w:gridCol w:w="1669"/>
      </w:tblGrid>
      <w:tr w:rsidRPr="007874A9" w:rsidR="00E67B51" w:rsidTr="7D26E3D4" w14:paraId="7CEBCDE1" w14:textId="77777777">
        <w:trPr>
          <w:trHeight w:val="1212"/>
        </w:trPr>
        <w:tc>
          <w:tcPr>
            <w:tcW w:w="339" w:type="pct"/>
            <w:tcMar/>
          </w:tcPr>
          <w:p w:rsidRPr="001402AA" w:rsidR="00E67B51" w:rsidP="00A9359E" w:rsidRDefault="00E67B51" w14:paraId="164C62B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  <w:tcMar/>
          </w:tcPr>
          <w:p w:rsidRPr="001402AA" w:rsidR="00E67B51" w:rsidP="00A9359E" w:rsidRDefault="00E67B51" w14:paraId="5FCDB3C4" w14:textId="6B2F72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402AA">
              <w:rPr>
                <w:rFonts w:ascii="Arial" w:hAnsi="Arial" w:cs="Arial"/>
                <w:b/>
                <w:bCs/>
              </w:rPr>
              <w:t>SMART Target</w:t>
            </w:r>
            <w:r>
              <w:rPr>
                <w:rFonts w:ascii="Arial" w:hAnsi="Arial" w:cs="Arial"/>
              </w:rPr>
              <w:t xml:space="preserve"> </w:t>
            </w:r>
            <w:r w:rsidRPr="001402AA">
              <w:rPr>
                <w:rFonts w:ascii="Arial" w:hAnsi="Arial" w:cs="Arial"/>
                <w:i/>
                <w:iCs/>
                <w:sz w:val="22"/>
                <w:szCs w:val="22"/>
              </w:rPr>
              <w:t>(specific, measurable, achievable, relevant and timely)</w:t>
            </w:r>
          </w:p>
        </w:tc>
        <w:tc>
          <w:tcPr>
            <w:tcW w:w="1522" w:type="pct"/>
            <w:tcMar/>
          </w:tcPr>
          <w:p w:rsidRPr="00275B6C" w:rsidR="00E67B51" w:rsidP="00A9359E" w:rsidRDefault="00E67B51" w14:paraId="15BFBDDB" w14:textId="77777777">
            <w:pPr>
              <w:rPr>
                <w:rFonts w:ascii="Arial" w:hAnsi="Arial" w:cs="Arial"/>
                <w:b/>
                <w:bCs/>
              </w:rPr>
            </w:pPr>
            <w:r w:rsidRPr="00275B6C">
              <w:rPr>
                <w:rFonts w:ascii="Arial" w:hAnsi="Arial" w:cs="Arial"/>
                <w:b/>
                <w:bCs/>
              </w:rPr>
              <w:t>Agreed actions</w:t>
            </w:r>
          </w:p>
          <w:p w:rsidR="00E67B51" w:rsidP="00A9359E" w:rsidRDefault="00E67B51" w14:paraId="72C57823" w14:textId="77777777">
            <w:pPr>
              <w:rPr>
                <w:rFonts w:ascii="Arial" w:hAnsi="Arial" w:cs="Arial"/>
              </w:rPr>
            </w:pPr>
          </w:p>
          <w:p w:rsidR="00E67B51" w:rsidP="00A9359E" w:rsidRDefault="00E67B51" w14:paraId="1C9ECBFB" w14:textId="77777777">
            <w:pPr>
              <w:rPr>
                <w:rFonts w:ascii="Arial" w:hAnsi="Arial" w:cs="Arial"/>
              </w:rPr>
            </w:pPr>
          </w:p>
          <w:p w:rsidR="00E67B51" w:rsidP="00A9359E" w:rsidRDefault="00E67B51" w14:paraId="44B705FD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71B14883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 will do this?</w:t>
            </w:r>
          </w:p>
          <w:p w:rsidRPr="00275B6C" w:rsidR="00E67B51" w:rsidP="00A9359E" w:rsidRDefault="00E67B51" w14:paraId="1F664639" w14:textId="7AB9F9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when?</w:t>
            </w:r>
          </w:p>
          <w:p w:rsidRPr="007874A9" w:rsidR="00E67B51" w:rsidP="00A9359E" w:rsidRDefault="00E67B51" w14:paraId="31A0B27A" w14:textId="77777777">
            <w:pPr>
              <w:rPr>
                <w:rFonts w:ascii="Arial" w:hAnsi="Arial" w:cs="Arial"/>
              </w:rPr>
            </w:pPr>
          </w:p>
        </w:tc>
      </w:tr>
      <w:tr w:rsidRPr="007874A9" w:rsidR="00E67B51" w:rsidTr="7D26E3D4" w14:paraId="7BF15502" w14:textId="77777777">
        <w:trPr>
          <w:trHeight w:val="945"/>
        </w:trPr>
        <w:tc>
          <w:tcPr>
            <w:tcW w:w="339" w:type="pct"/>
            <w:tcMar/>
          </w:tcPr>
          <w:p w:rsidR="00E67B51" w:rsidP="00A9359E" w:rsidRDefault="00E67B51" w14:paraId="0CA0FCE0" w14:textId="5AD94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08" w:type="pct"/>
            <w:tcMar/>
          </w:tcPr>
          <w:p w:rsidR="00E67B51" w:rsidP="00A9359E" w:rsidRDefault="00E67B51" w14:paraId="306FA2EF" w14:textId="00B72206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E67B51" w:rsidP="00A9359E" w:rsidRDefault="00E67B51" w14:paraId="03A6D293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089CA1A1" w14:textId="69D8778F">
            <w:pPr>
              <w:rPr>
                <w:rFonts w:ascii="Arial" w:hAnsi="Arial" w:cs="Arial"/>
              </w:rPr>
            </w:pPr>
          </w:p>
        </w:tc>
      </w:tr>
      <w:tr w:rsidRPr="007874A9" w:rsidR="00E67B51" w:rsidTr="7D26E3D4" w14:paraId="4D36CFE7" w14:textId="77777777">
        <w:trPr>
          <w:trHeight w:val="945"/>
        </w:trPr>
        <w:tc>
          <w:tcPr>
            <w:tcW w:w="339" w:type="pct"/>
            <w:tcMar/>
          </w:tcPr>
          <w:p w:rsidR="00E67B51" w:rsidP="00A9359E" w:rsidRDefault="00E67B51" w14:paraId="0943CB76" w14:textId="5DA56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08" w:type="pct"/>
            <w:tcMar/>
          </w:tcPr>
          <w:p w:rsidR="00E67B51" w:rsidP="00A9359E" w:rsidRDefault="00E67B51" w14:paraId="3954671C" w14:textId="1E8902F9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E67B51" w:rsidP="00A9359E" w:rsidRDefault="00E67B51" w14:paraId="2228D8DA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74571E6A" w14:textId="77FCD3C0">
            <w:pPr>
              <w:rPr>
                <w:rFonts w:ascii="Arial" w:hAnsi="Arial" w:cs="Arial"/>
              </w:rPr>
            </w:pPr>
          </w:p>
        </w:tc>
      </w:tr>
      <w:tr w:rsidRPr="007874A9" w:rsidR="00E67B51" w:rsidTr="7D26E3D4" w14:paraId="3202DBED" w14:textId="77777777">
        <w:trPr>
          <w:trHeight w:val="945"/>
        </w:trPr>
        <w:tc>
          <w:tcPr>
            <w:tcW w:w="339" w:type="pct"/>
            <w:tcMar/>
          </w:tcPr>
          <w:p w:rsidR="00E67B51" w:rsidP="00A9359E" w:rsidRDefault="00E67B51" w14:paraId="3BD561F6" w14:textId="2DFB4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08" w:type="pct"/>
            <w:tcMar/>
          </w:tcPr>
          <w:p w:rsidR="00E67B51" w:rsidP="00A9359E" w:rsidRDefault="00E67B51" w14:paraId="4C0F2D51" w14:textId="442E35DE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E67B51" w:rsidP="00A9359E" w:rsidRDefault="00E67B51" w14:paraId="270789F2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6743E05A" w14:textId="77777777">
            <w:pPr>
              <w:rPr>
                <w:rFonts w:ascii="Arial" w:hAnsi="Arial" w:cs="Arial"/>
              </w:rPr>
            </w:pPr>
          </w:p>
        </w:tc>
      </w:tr>
      <w:tr w:rsidRPr="007874A9" w:rsidR="00E67B51" w:rsidTr="7D26E3D4" w14:paraId="59AF8625" w14:textId="77777777">
        <w:trPr>
          <w:trHeight w:val="945"/>
        </w:trPr>
        <w:tc>
          <w:tcPr>
            <w:tcW w:w="339" w:type="pct"/>
            <w:tcMar/>
          </w:tcPr>
          <w:p w:rsidR="00E67B51" w:rsidP="00A9359E" w:rsidRDefault="00E67B51" w14:paraId="13CE51EE" w14:textId="1C9D1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08" w:type="pct"/>
            <w:tcMar/>
          </w:tcPr>
          <w:p w:rsidR="00E67B51" w:rsidP="00A9359E" w:rsidRDefault="00E67B51" w14:paraId="453FB460" w14:textId="30CF17BC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E67B51" w:rsidP="00A9359E" w:rsidRDefault="00E67B51" w14:paraId="37F793FA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2FF4B424" w14:textId="77777777">
            <w:pPr>
              <w:rPr>
                <w:rFonts w:ascii="Arial" w:hAnsi="Arial" w:cs="Arial"/>
              </w:rPr>
            </w:pPr>
          </w:p>
        </w:tc>
      </w:tr>
      <w:tr w:rsidRPr="007874A9" w:rsidR="00E67B51" w:rsidTr="7D26E3D4" w14:paraId="6CE1CFDB" w14:textId="77777777">
        <w:trPr>
          <w:trHeight w:val="945"/>
        </w:trPr>
        <w:tc>
          <w:tcPr>
            <w:tcW w:w="339" w:type="pct"/>
            <w:tcMar/>
          </w:tcPr>
          <w:p w:rsidR="00E67B51" w:rsidP="00A9359E" w:rsidRDefault="00E67B51" w14:paraId="1141A92F" w14:textId="5200B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08" w:type="pct"/>
            <w:tcMar/>
          </w:tcPr>
          <w:p w:rsidR="00E67B51" w:rsidP="00A9359E" w:rsidRDefault="00E67B51" w14:paraId="3DBA14B4" w14:textId="0B6DE04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E67B51" w:rsidP="00A9359E" w:rsidRDefault="00E67B51" w14:paraId="26B9205F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E67B51" w:rsidP="00A9359E" w:rsidRDefault="00E67B51" w14:paraId="271BB454" w14:textId="77777777">
            <w:pPr>
              <w:rPr>
                <w:rFonts w:ascii="Arial" w:hAnsi="Arial" w:cs="Arial"/>
              </w:rPr>
            </w:pPr>
          </w:p>
        </w:tc>
      </w:tr>
    </w:tbl>
    <w:p w:rsidRPr="00235756" w:rsidR="00235756" w:rsidP="00997699" w:rsidRDefault="00235756" w14:paraId="644A07F3" w14:textId="77777777">
      <w:pPr>
        <w:spacing w:after="0"/>
        <w:jc w:val="both"/>
        <w:rPr>
          <w:rFonts w:ascii="Arial" w:hAnsi="Arial" w:cs="Arial"/>
          <w:i/>
          <w:iCs/>
        </w:rPr>
      </w:pPr>
    </w:p>
    <w:p w:rsidRPr="009857B4" w:rsidR="009857B4" w:rsidP="00997699" w:rsidRDefault="009857B4" w14:paraId="18C50D6F" w14:textId="7777777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Pr="00EE3303" w:rsidR="00EE3303" w:rsidP="00997699" w:rsidRDefault="00EE3303" w14:paraId="233A0981" w14:textId="1F1C73EA">
      <w:pPr>
        <w:spacing w:after="0"/>
        <w:jc w:val="both"/>
        <w:rPr>
          <w:rFonts w:ascii="Arial" w:hAnsi="Arial" w:cs="Arial"/>
          <w:b/>
          <w:bCs/>
        </w:rPr>
      </w:pPr>
      <w:r w:rsidRPr="00EE3303">
        <w:rPr>
          <w:rFonts w:ascii="Arial" w:hAnsi="Arial" w:cs="Arial"/>
          <w:b/>
          <w:bCs/>
        </w:rPr>
        <w:t>Date of Next Review</w:t>
      </w:r>
      <w:r w:rsidR="00180787">
        <w:rPr>
          <w:rFonts w:ascii="Arial" w:hAnsi="Arial" w:cs="Arial"/>
          <w:b/>
          <w:bCs/>
        </w:rPr>
        <w:t xml:space="preserve"> (in 2-3 weeks)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EE3303" w:rsidTr="00A9359E" w14:paraId="601B922F" w14:textId="77777777">
        <w:tc>
          <w:tcPr>
            <w:tcW w:w="9042" w:type="dxa"/>
          </w:tcPr>
          <w:p w:rsidR="00EE3303" w:rsidP="00A9359E" w:rsidRDefault="00EE3303" w14:paraId="686D30FA" w14:textId="77777777">
            <w:pPr>
              <w:rPr>
                <w:rFonts w:ascii="Arial" w:hAnsi="Arial" w:cs="Arial"/>
              </w:rPr>
            </w:pPr>
          </w:p>
          <w:p w:rsidRPr="007874A9" w:rsidR="00EE3303" w:rsidP="00A9359E" w:rsidRDefault="00EE3303" w14:paraId="3FFCCB99" w14:textId="77777777">
            <w:pPr>
              <w:rPr>
                <w:rFonts w:ascii="Arial" w:hAnsi="Arial" w:cs="Arial"/>
              </w:rPr>
            </w:pPr>
          </w:p>
        </w:tc>
      </w:tr>
    </w:tbl>
    <w:p w:rsidR="004D4216" w:rsidP="00997699" w:rsidRDefault="00EE3303" w14:paraId="67B08CE6" w14:textId="358053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4216" w:rsidP="004D4216" w:rsidRDefault="004D4216" w14:paraId="09AF43F9" w14:textId="554E1AB7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lastRenderedPageBreak/>
        <w:t xml:space="preserve">Reviewing the Action Plan Template </w:t>
      </w:r>
    </w:p>
    <w:p w:rsidRPr="004D4216" w:rsidR="004D4216" w:rsidP="004D4216" w:rsidRDefault="004D4216" w14:paraId="483F3DA0" w14:textId="77777777">
      <w:pPr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2990"/>
        <w:gridCol w:w="2989"/>
        <w:gridCol w:w="2987"/>
      </w:tblGrid>
      <w:tr w:rsidRPr="007874A9" w:rsidR="004D4216" w:rsidTr="00A9359E" w14:paraId="7F8CA9F9" w14:textId="77777777">
        <w:tc>
          <w:tcPr>
            <w:tcW w:w="1667" w:type="pct"/>
          </w:tcPr>
          <w:p w:rsidR="004D4216" w:rsidP="00A9359E" w:rsidRDefault="004D4216" w14:paraId="2BE2F1A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  <w:p w:rsidR="004D4216" w:rsidP="00A9359E" w:rsidRDefault="004D4216" w14:paraId="3C5C7B7D" w14:textId="77777777">
            <w:pPr>
              <w:rPr>
                <w:rFonts w:ascii="Arial" w:hAnsi="Arial" w:cs="Arial"/>
              </w:rPr>
            </w:pPr>
          </w:p>
          <w:p w:rsidRPr="007874A9" w:rsidR="004D4216" w:rsidP="00A9359E" w:rsidRDefault="004D4216" w14:paraId="42FA479F" w14:textId="7777777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4D4216" w:rsidP="00A9359E" w:rsidRDefault="004D4216" w14:paraId="169A771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667" w:type="pct"/>
          </w:tcPr>
          <w:p w:rsidR="004D4216" w:rsidP="00A9359E" w:rsidRDefault="004D4216" w14:paraId="3ED8003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Group:</w:t>
            </w:r>
          </w:p>
        </w:tc>
      </w:tr>
      <w:tr w:rsidRPr="007874A9" w:rsidR="004D4216" w:rsidTr="00A9359E" w14:paraId="273A9952" w14:textId="77777777">
        <w:tc>
          <w:tcPr>
            <w:tcW w:w="1667" w:type="pct"/>
          </w:tcPr>
          <w:p w:rsidR="004D4216" w:rsidP="00A9359E" w:rsidRDefault="004D4216" w14:paraId="5261A28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 / Form Tutor:</w:t>
            </w:r>
          </w:p>
          <w:p w:rsidR="004D4216" w:rsidP="00A9359E" w:rsidRDefault="004D4216" w14:paraId="06A5E70C" w14:textId="77777777">
            <w:pPr>
              <w:rPr>
                <w:rFonts w:ascii="Arial" w:hAnsi="Arial" w:cs="Arial"/>
              </w:rPr>
            </w:pPr>
          </w:p>
          <w:p w:rsidR="004D4216" w:rsidP="00A9359E" w:rsidRDefault="004D4216" w14:paraId="259D7973" w14:textId="7777777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4D4216" w:rsidP="00A9359E" w:rsidRDefault="004D4216" w14:paraId="2548EC33" w14:textId="38082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Contributors to this review:</w:t>
            </w:r>
          </w:p>
        </w:tc>
        <w:tc>
          <w:tcPr>
            <w:tcW w:w="1667" w:type="pct"/>
          </w:tcPr>
          <w:p w:rsidR="004D4216" w:rsidP="00A9359E" w:rsidRDefault="004D4216" w14:paraId="799A159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4D4216" w:rsidRDefault="004D4216" w14:paraId="170B7074" w14:textId="23CF68A6">
      <w:pPr>
        <w:rPr>
          <w:rFonts w:ascii="Arial" w:hAnsi="Arial" w:cs="Arial"/>
        </w:rPr>
      </w:pPr>
    </w:p>
    <w:p w:rsidR="00A21D60" w:rsidRDefault="00A21D60" w14:paraId="7A619AA3" w14:textId="65F5ED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have the successes been?</w:t>
      </w:r>
      <w:r w:rsidR="003D68B4">
        <w:rPr>
          <w:rFonts w:ascii="Arial" w:hAnsi="Arial" w:cs="Arial"/>
          <w:b/>
          <w:bCs/>
        </w:rPr>
        <w:t xml:space="preserve"> What has worked?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9E028D" w:rsidTr="009E028D" w14:paraId="51147678" w14:textId="77777777">
        <w:trPr>
          <w:trHeight w:val="1212"/>
        </w:trPr>
        <w:tc>
          <w:tcPr>
            <w:tcW w:w="5000" w:type="pct"/>
          </w:tcPr>
          <w:p w:rsidR="009E028D" w:rsidP="00A9359E" w:rsidRDefault="009E028D" w14:paraId="4CB7BBB8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5D49501A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7BF8CBBF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20EA2EFB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03D35F8B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5E2CB384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509AB255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213388D1" w14:textId="750E87A0">
            <w:pPr>
              <w:rPr>
                <w:rFonts w:ascii="Arial" w:hAnsi="Arial" w:cs="Arial"/>
              </w:rPr>
            </w:pPr>
          </w:p>
        </w:tc>
      </w:tr>
    </w:tbl>
    <w:p w:rsidRPr="009E028D" w:rsidR="009E028D" w:rsidRDefault="009E028D" w14:paraId="6B03A6D9" w14:textId="77777777">
      <w:pPr>
        <w:rPr>
          <w:rFonts w:ascii="Arial" w:hAnsi="Arial" w:cs="Arial"/>
          <w:b/>
          <w:bCs/>
        </w:rPr>
      </w:pPr>
    </w:p>
    <w:p w:rsidR="00A21D60" w:rsidRDefault="009E028D" w14:paraId="0F5D1309" w14:textId="7C8FF91E">
      <w:pPr>
        <w:rPr>
          <w:rFonts w:ascii="Arial" w:hAnsi="Arial" w:cs="Arial"/>
          <w:b/>
          <w:bCs/>
        </w:rPr>
      </w:pPr>
      <w:r w:rsidRPr="009E028D">
        <w:rPr>
          <w:rFonts w:ascii="Arial" w:hAnsi="Arial" w:cs="Arial"/>
          <w:b/>
          <w:bCs/>
        </w:rPr>
        <w:t>What have the barriers been?</w:t>
      </w:r>
      <w:r w:rsidR="003D68B4">
        <w:rPr>
          <w:rFonts w:ascii="Arial" w:hAnsi="Arial" w:cs="Arial"/>
          <w:b/>
          <w:bCs/>
        </w:rPr>
        <w:t xml:space="preserve"> What has not worked?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9E028D" w:rsidTr="00A9359E" w14:paraId="20AEFD9B" w14:textId="77777777">
        <w:trPr>
          <w:trHeight w:val="1212"/>
        </w:trPr>
        <w:tc>
          <w:tcPr>
            <w:tcW w:w="5000" w:type="pct"/>
          </w:tcPr>
          <w:p w:rsidR="009E028D" w:rsidP="00A9359E" w:rsidRDefault="009E028D" w14:paraId="197A0432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78FFBCB7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05F7AE6C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09EB151E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1A95D600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013F7706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7AC5DD6B" w14:textId="77777777">
            <w:pPr>
              <w:rPr>
                <w:rFonts w:ascii="Arial" w:hAnsi="Arial" w:cs="Arial"/>
              </w:rPr>
            </w:pPr>
          </w:p>
          <w:p w:rsidR="009E028D" w:rsidP="00A9359E" w:rsidRDefault="009E028D" w14:paraId="13CC5393" w14:textId="77777777">
            <w:pPr>
              <w:rPr>
                <w:rFonts w:ascii="Arial" w:hAnsi="Arial" w:cs="Arial"/>
              </w:rPr>
            </w:pPr>
          </w:p>
        </w:tc>
      </w:tr>
    </w:tbl>
    <w:p w:rsidR="009E028D" w:rsidRDefault="009E028D" w14:paraId="580D5F3B" w14:textId="77777777">
      <w:pPr>
        <w:rPr>
          <w:rFonts w:ascii="Arial" w:hAnsi="Arial" w:cs="Arial"/>
          <w:b/>
          <w:bCs/>
        </w:rPr>
      </w:pPr>
    </w:p>
    <w:p w:rsidR="0045234E" w:rsidRDefault="0045234E" w14:paraId="07B06507" w14:textId="144F8C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Pupil’s views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45234E" w:rsidTr="00A9359E" w14:paraId="6C1DDB56" w14:textId="77777777">
        <w:trPr>
          <w:trHeight w:val="1212"/>
        </w:trPr>
        <w:tc>
          <w:tcPr>
            <w:tcW w:w="5000" w:type="pct"/>
          </w:tcPr>
          <w:p w:rsidR="0045234E" w:rsidP="00A9359E" w:rsidRDefault="0045234E" w14:paraId="35C27CA5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01348A48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57A99272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1F63F24A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5852BBC6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78FA924A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3FCB0849" w14:textId="77777777">
            <w:pPr>
              <w:rPr>
                <w:rFonts w:ascii="Arial" w:hAnsi="Arial" w:cs="Arial"/>
              </w:rPr>
            </w:pPr>
          </w:p>
          <w:p w:rsidR="0045234E" w:rsidP="00A9359E" w:rsidRDefault="0045234E" w14:paraId="6B09A578" w14:textId="77777777">
            <w:pPr>
              <w:rPr>
                <w:rFonts w:ascii="Arial" w:hAnsi="Arial" w:cs="Arial"/>
              </w:rPr>
            </w:pPr>
          </w:p>
        </w:tc>
      </w:tr>
    </w:tbl>
    <w:p w:rsidR="009E028D" w:rsidRDefault="009E028D" w14:paraId="0E7680DF" w14:textId="77777777">
      <w:pPr>
        <w:rPr>
          <w:rFonts w:ascii="Arial" w:hAnsi="Arial" w:cs="Arial"/>
          <w:b/>
          <w:bCs/>
        </w:rPr>
      </w:pPr>
    </w:p>
    <w:p w:rsidRPr="009E028D" w:rsidR="009E028D" w:rsidRDefault="009E028D" w14:paraId="29F61D8F" w14:textId="77777777">
      <w:pPr>
        <w:rPr>
          <w:rFonts w:ascii="Arial" w:hAnsi="Arial" w:cs="Arial"/>
          <w:b/>
          <w:bCs/>
        </w:rPr>
      </w:pPr>
    </w:p>
    <w:p w:rsidR="003D68B4" w:rsidP="003D68B4" w:rsidRDefault="003D68B4" w14:paraId="661FF278" w14:textId="27D72D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Parent/Carer views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3D68B4" w:rsidTr="00A9359E" w14:paraId="47D4669B" w14:textId="77777777">
        <w:trPr>
          <w:trHeight w:val="1212"/>
        </w:trPr>
        <w:tc>
          <w:tcPr>
            <w:tcW w:w="5000" w:type="pct"/>
          </w:tcPr>
          <w:p w:rsidR="003D68B4" w:rsidP="00A9359E" w:rsidRDefault="003D68B4" w14:paraId="37E32F63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219DAF06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39504CA7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5899637B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0F8A4419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46632176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6407966A" w14:textId="77777777">
            <w:pPr>
              <w:rPr>
                <w:rFonts w:ascii="Arial" w:hAnsi="Arial" w:cs="Arial"/>
              </w:rPr>
            </w:pPr>
          </w:p>
          <w:p w:rsidR="003D68B4" w:rsidP="00A9359E" w:rsidRDefault="003D68B4" w14:paraId="12224597" w14:textId="77777777">
            <w:pPr>
              <w:rPr>
                <w:rFonts w:ascii="Arial" w:hAnsi="Arial" w:cs="Arial"/>
              </w:rPr>
            </w:pPr>
          </w:p>
        </w:tc>
      </w:tr>
    </w:tbl>
    <w:p w:rsidR="0045234E" w:rsidP="00997699" w:rsidRDefault="0045234E" w14:paraId="1B497457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45234E" w:rsidP="00997699" w:rsidRDefault="0045234E" w14:paraId="7B03BA9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CB3539" w:rsidP="00997699" w:rsidRDefault="00E67B51" w14:paraId="077ECA0E" w14:textId="7777777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progress </w:t>
      </w:r>
      <w:r w:rsidR="004F6C97">
        <w:rPr>
          <w:rFonts w:ascii="Arial" w:hAnsi="Arial" w:cs="Arial"/>
          <w:b/>
          <w:bCs/>
        </w:rPr>
        <w:t>has been made towards the previously agreed targets?</w:t>
      </w:r>
      <w:r w:rsidR="00CB3539">
        <w:rPr>
          <w:rFonts w:ascii="Arial" w:hAnsi="Arial" w:cs="Arial"/>
          <w:b/>
          <w:bCs/>
        </w:rPr>
        <w:t xml:space="preserve"> </w:t>
      </w:r>
    </w:p>
    <w:p w:rsidRPr="00213ECB" w:rsidR="004F6C97" w:rsidP="00997699" w:rsidRDefault="00CB3539" w14:paraId="74BE2BC9" w14:textId="35C952EB">
      <w:pPr>
        <w:spacing w:after="0"/>
        <w:jc w:val="both"/>
        <w:rPr>
          <w:rFonts w:ascii="Arial" w:hAnsi="Arial" w:cs="Arial"/>
          <w:b/>
          <w:bCs/>
        </w:rPr>
      </w:pPr>
      <w:r w:rsidRPr="00CB3539">
        <w:rPr>
          <w:rFonts w:ascii="Arial" w:hAnsi="Arial" w:cs="Arial"/>
          <w:i/>
          <w:iCs/>
        </w:rPr>
        <w:t>Has it been possible to implement all actions?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1191"/>
        <w:gridCol w:w="7775"/>
      </w:tblGrid>
      <w:tr w:rsidR="004F6C97" w:rsidTr="7D26E3D4" w14:paraId="3E38FDA2" w14:textId="77777777">
        <w:trPr>
          <w:trHeight w:val="1110"/>
        </w:trPr>
        <w:tc>
          <w:tcPr>
            <w:tcW w:w="664" w:type="pct"/>
            <w:tcMar/>
          </w:tcPr>
          <w:p w:rsidR="004F6C97" w:rsidP="00A9359E" w:rsidRDefault="004F6C97" w14:paraId="6974EB99" w14:textId="15DA2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</w:t>
            </w:r>
          </w:p>
        </w:tc>
        <w:tc>
          <w:tcPr>
            <w:tcW w:w="4336" w:type="pct"/>
            <w:tcMar/>
          </w:tcPr>
          <w:p w:rsidR="004F6C97" w:rsidP="00A9359E" w:rsidRDefault="004F6C97" w14:paraId="457F42F8" w14:textId="77777777">
            <w:pPr>
              <w:rPr>
                <w:rFonts w:ascii="Arial" w:hAnsi="Arial" w:cs="Arial"/>
              </w:rPr>
            </w:pPr>
          </w:p>
        </w:tc>
      </w:tr>
      <w:tr w:rsidR="004F6C97" w:rsidTr="7D26E3D4" w14:paraId="112DA415" w14:textId="77777777">
        <w:trPr>
          <w:trHeight w:val="1110"/>
        </w:trPr>
        <w:tc>
          <w:tcPr>
            <w:tcW w:w="664" w:type="pct"/>
            <w:tcMar/>
          </w:tcPr>
          <w:p w:rsidR="004F6C97" w:rsidP="00A9359E" w:rsidRDefault="004F6C97" w14:paraId="710FC0C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36" w:type="pct"/>
            <w:tcMar/>
          </w:tcPr>
          <w:p w:rsidR="004F6C97" w:rsidP="00A9359E" w:rsidRDefault="004F6C97" w14:paraId="046426B5" w14:textId="77777777">
            <w:pPr>
              <w:rPr>
                <w:rFonts w:ascii="Arial" w:hAnsi="Arial" w:cs="Arial"/>
              </w:rPr>
            </w:pPr>
          </w:p>
        </w:tc>
      </w:tr>
      <w:tr w:rsidR="004F6C97" w:rsidTr="7D26E3D4" w14:paraId="76FC6174" w14:textId="77777777">
        <w:trPr>
          <w:trHeight w:val="1110"/>
        </w:trPr>
        <w:tc>
          <w:tcPr>
            <w:tcW w:w="664" w:type="pct"/>
            <w:tcMar/>
          </w:tcPr>
          <w:p w:rsidR="004F6C97" w:rsidP="00A9359E" w:rsidRDefault="004F6C97" w14:paraId="1EFC61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36" w:type="pct"/>
            <w:tcMar/>
          </w:tcPr>
          <w:p w:rsidR="004F6C97" w:rsidP="00A9359E" w:rsidRDefault="004F6C97" w14:paraId="53296B0B" w14:textId="77777777">
            <w:pPr>
              <w:rPr>
                <w:rFonts w:ascii="Arial" w:hAnsi="Arial" w:cs="Arial"/>
              </w:rPr>
            </w:pPr>
          </w:p>
        </w:tc>
      </w:tr>
      <w:tr w:rsidR="004F6C97" w:rsidTr="7D26E3D4" w14:paraId="79061CBF" w14:textId="77777777">
        <w:trPr>
          <w:trHeight w:val="1110"/>
        </w:trPr>
        <w:tc>
          <w:tcPr>
            <w:tcW w:w="664" w:type="pct"/>
            <w:tcMar/>
          </w:tcPr>
          <w:p w:rsidR="004F6C97" w:rsidP="00A9359E" w:rsidRDefault="004F6C97" w14:paraId="4B33A4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36" w:type="pct"/>
            <w:tcMar/>
          </w:tcPr>
          <w:p w:rsidR="004F6C97" w:rsidP="00A9359E" w:rsidRDefault="004F6C97" w14:paraId="17497B26" w14:textId="77777777">
            <w:pPr>
              <w:rPr>
                <w:rFonts w:ascii="Arial" w:hAnsi="Arial" w:cs="Arial"/>
              </w:rPr>
            </w:pPr>
          </w:p>
        </w:tc>
      </w:tr>
      <w:tr w:rsidR="004F6C97" w:rsidTr="7D26E3D4" w14:paraId="7F2E27DC" w14:textId="77777777">
        <w:trPr>
          <w:trHeight w:val="1110"/>
        </w:trPr>
        <w:tc>
          <w:tcPr>
            <w:tcW w:w="664" w:type="pct"/>
            <w:tcMar/>
          </w:tcPr>
          <w:p w:rsidR="004F6C97" w:rsidP="00A9359E" w:rsidRDefault="004F6C97" w14:paraId="7A89B1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36" w:type="pct"/>
            <w:tcMar/>
          </w:tcPr>
          <w:p w:rsidR="004F6C97" w:rsidP="00A9359E" w:rsidRDefault="004F6C97" w14:paraId="0F605F21" w14:textId="77777777">
            <w:pPr>
              <w:rPr>
                <w:rFonts w:ascii="Arial" w:hAnsi="Arial" w:cs="Arial"/>
              </w:rPr>
            </w:pPr>
          </w:p>
        </w:tc>
      </w:tr>
    </w:tbl>
    <w:p w:rsidRPr="002B59B7" w:rsidR="00C63267" w:rsidP="00997699" w:rsidRDefault="00C63267" w14:paraId="410DD5DE" w14:textId="77777777">
      <w:pPr>
        <w:spacing w:after="0"/>
        <w:jc w:val="both"/>
        <w:rPr>
          <w:rFonts w:ascii="Arial" w:hAnsi="Arial" w:cs="Arial"/>
          <w:b/>
          <w:bCs/>
        </w:rPr>
      </w:pPr>
    </w:p>
    <w:p w:rsidRPr="002B59B7" w:rsidR="006C1D3A" w:rsidP="00997699" w:rsidRDefault="006C1D3A" w14:paraId="21F7F0A2" w14:textId="3D8F2EE0">
      <w:pPr>
        <w:spacing w:after="0"/>
        <w:jc w:val="both"/>
        <w:rPr>
          <w:rFonts w:ascii="Arial" w:hAnsi="Arial" w:cs="Arial"/>
          <w:b/>
          <w:bCs/>
        </w:rPr>
      </w:pPr>
      <w:r w:rsidRPr="002B59B7">
        <w:rPr>
          <w:rFonts w:ascii="Arial" w:hAnsi="Arial" w:cs="Arial"/>
          <w:b/>
          <w:bCs/>
        </w:rPr>
        <w:t xml:space="preserve">Has any new information </w:t>
      </w:r>
      <w:r w:rsidRPr="002B59B7" w:rsidR="002B59B7">
        <w:rPr>
          <w:rFonts w:ascii="Arial" w:hAnsi="Arial" w:cs="Arial"/>
          <w:b/>
          <w:bCs/>
        </w:rPr>
        <w:t>come to light</w:t>
      </w:r>
      <w:r w:rsidR="002B59B7">
        <w:rPr>
          <w:rFonts w:ascii="Arial" w:hAnsi="Arial" w:cs="Arial"/>
          <w:b/>
          <w:bCs/>
        </w:rPr>
        <w:t xml:space="preserve"> that is relevant to our formulation</w:t>
      </w:r>
      <w:r w:rsidRPr="002B59B7" w:rsidR="002B59B7">
        <w:rPr>
          <w:rFonts w:ascii="Arial" w:hAnsi="Arial" w:cs="Arial"/>
          <w:b/>
          <w:bCs/>
        </w:rPr>
        <w:t>?</w:t>
      </w: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2B59B7" w:rsidTr="00A9359E" w14:paraId="1ABEE88D" w14:textId="77777777">
        <w:trPr>
          <w:trHeight w:val="1212"/>
        </w:trPr>
        <w:tc>
          <w:tcPr>
            <w:tcW w:w="5000" w:type="pct"/>
          </w:tcPr>
          <w:p w:rsidR="002B59B7" w:rsidP="00A9359E" w:rsidRDefault="002B59B7" w14:paraId="1341E548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6205C050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11AFB001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1BFFE245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4298249E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61C19A09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5B3F46E6" w14:textId="77777777">
            <w:pPr>
              <w:rPr>
                <w:rFonts w:ascii="Arial" w:hAnsi="Arial" w:cs="Arial"/>
              </w:rPr>
            </w:pPr>
          </w:p>
          <w:p w:rsidR="002B59B7" w:rsidP="00A9359E" w:rsidRDefault="002B59B7" w14:paraId="258FDA85" w14:textId="77777777">
            <w:pPr>
              <w:rPr>
                <w:rFonts w:ascii="Arial" w:hAnsi="Arial" w:cs="Arial"/>
              </w:rPr>
            </w:pPr>
          </w:p>
        </w:tc>
      </w:tr>
    </w:tbl>
    <w:p w:rsidR="002B59B7" w:rsidP="00997699" w:rsidRDefault="002B59B7" w14:paraId="49FDEF4E" w14:textId="77777777">
      <w:pPr>
        <w:spacing w:after="0"/>
        <w:jc w:val="both"/>
        <w:rPr>
          <w:rFonts w:ascii="Arial" w:hAnsi="Arial" w:cs="Arial"/>
        </w:rPr>
      </w:pPr>
    </w:p>
    <w:p w:rsidR="002B59B7" w:rsidP="00997699" w:rsidRDefault="002B59B7" w14:paraId="7BDFC6E9" w14:textId="77777777">
      <w:pPr>
        <w:spacing w:after="0"/>
        <w:jc w:val="both"/>
        <w:rPr>
          <w:rFonts w:ascii="Arial" w:hAnsi="Arial" w:cs="Arial"/>
        </w:rPr>
      </w:pPr>
    </w:p>
    <w:p w:rsidR="003D68B4" w:rsidP="00997699" w:rsidRDefault="003D68B4" w14:paraId="207FE5C1" w14:textId="77777777">
      <w:pPr>
        <w:spacing w:after="0"/>
        <w:jc w:val="both"/>
        <w:rPr>
          <w:rFonts w:ascii="Arial" w:hAnsi="Arial" w:cs="Arial"/>
        </w:rPr>
      </w:pPr>
    </w:p>
    <w:p w:rsidR="003D68B4" w:rsidP="00997699" w:rsidRDefault="003D68B4" w14:paraId="774E895D" w14:textId="77777777">
      <w:pPr>
        <w:spacing w:after="0"/>
        <w:jc w:val="both"/>
        <w:rPr>
          <w:rFonts w:ascii="Arial" w:hAnsi="Arial" w:cs="Arial"/>
        </w:rPr>
      </w:pPr>
    </w:p>
    <w:p w:rsidR="00341313" w:rsidP="00997699" w:rsidRDefault="000729BA" w14:paraId="0726656C" w14:textId="71B35ACD">
      <w:pPr>
        <w:spacing w:after="0"/>
        <w:jc w:val="both"/>
        <w:rPr>
          <w:rFonts w:ascii="Arial" w:hAnsi="Arial" w:cs="Arial"/>
          <w:b/>
          <w:bCs/>
        </w:rPr>
      </w:pPr>
      <w:r w:rsidRPr="000729BA">
        <w:rPr>
          <w:rFonts w:ascii="Arial" w:hAnsi="Arial" w:cs="Arial"/>
          <w:b/>
          <w:bCs/>
        </w:rPr>
        <w:lastRenderedPageBreak/>
        <w:t>Next Steps</w:t>
      </w:r>
    </w:p>
    <w:p w:rsidRPr="000D4BB5" w:rsidR="000729BA" w:rsidP="00997699" w:rsidRDefault="000729BA" w14:paraId="4A9C979D" w14:textId="77777777">
      <w:pPr>
        <w:spacing w:after="0"/>
        <w:jc w:val="both"/>
        <w:rPr>
          <w:rFonts w:ascii="Arial" w:hAnsi="Arial" w:cs="Arial"/>
          <w:i/>
          <w:iCs/>
        </w:rPr>
      </w:pPr>
    </w:p>
    <w:p w:rsidR="000D4BB5" w:rsidP="00997699" w:rsidRDefault="000D4BB5" w14:paraId="31E03A49" w14:textId="7B984AC2">
      <w:pPr>
        <w:spacing w:after="0"/>
        <w:jc w:val="both"/>
        <w:rPr>
          <w:rFonts w:ascii="Arial" w:hAnsi="Arial" w:cs="Arial"/>
          <w:i/>
          <w:iCs/>
        </w:rPr>
      </w:pPr>
      <w:r w:rsidRPr="000D4BB5">
        <w:rPr>
          <w:rFonts w:ascii="Arial" w:hAnsi="Arial" w:cs="Arial"/>
          <w:i/>
          <w:iCs/>
        </w:rPr>
        <w:t>Consider</w:t>
      </w:r>
      <w:r>
        <w:rPr>
          <w:rFonts w:ascii="Arial" w:hAnsi="Arial" w:cs="Arial"/>
          <w:i/>
          <w:iCs/>
        </w:rPr>
        <w:t xml:space="preserve">: </w:t>
      </w:r>
    </w:p>
    <w:p w:rsidR="000D4BB5" w:rsidP="000D4BB5" w:rsidRDefault="000D4BB5" w14:paraId="65BA3B44" w14:textId="659EDD71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successes can we continue to implement?</w:t>
      </w:r>
    </w:p>
    <w:p w:rsidR="000D4BB5" w:rsidP="000D4BB5" w:rsidRDefault="00CB3539" w14:paraId="583316E0" w14:textId="2F0C201C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How can we overcome any identified barriers?</w:t>
      </w:r>
    </w:p>
    <w:p w:rsidR="00CB3539" w:rsidP="000D4BB5" w:rsidRDefault="00CB3539" w14:paraId="3BEF637A" w14:textId="5368CBB1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 any of the previous actions need to be broken down or changed?</w:t>
      </w:r>
    </w:p>
    <w:p w:rsidR="002B59B7" w:rsidP="000D4BB5" w:rsidRDefault="002B59B7" w14:paraId="7978379E" w14:textId="33B96EB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Does any additional information need to be sought?</w:t>
      </w:r>
    </w:p>
    <w:p w:rsidRPr="000D4BB5" w:rsidR="006D205B" w:rsidP="000D4BB5" w:rsidRDefault="006D205B" w14:paraId="4FA6CFE1" w14:textId="33B99A44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 external services need to become involved?</w:t>
      </w:r>
    </w:p>
    <w:p w:rsidR="000729BA" w:rsidP="00997699" w:rsidRDefault="000729BA" w14:paraId="38BF1EC7" w14:textId="77777777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609"/>
        <w:gridCol w:w="3959"/>
        <w:gridCol w:w="2729"/>
        <w:gridCol w:w="1669"/>
      </w:tblGrid>
      <w:tr w:rsidRPr="007874A9" w:rsidR="00180787" w:rsidTr="7D26E3D4" w14:paraId="23D58E4D" w14:textId="77777777">
        <w:trPr>
          <w:trHeight w:val="1212"/>
        </w:trPr>
        <w:tc>
          <w:tcPr>
            <w:tcW w:w="339" w:type="pct"/>
            <w:tcMar/>
          </w:tcPr>
          <w:p w:rsidRPr="001402AA" w:rsidR="00180787" w:rsidP="00A9359E" w:rsidRDefault="00180787" w14:paraId="6126C5D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  <w:tcMar/>
          </w:tcPr>
          <w:p w:rsidRPr="001402AA" w:rsidR="00180787" w:rsidP="00A9359E" w:rsidRDefault="00180787" w14:paraId="2781F0AD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402AA">
              <w:rPr>
                <w:rFonts w:ascii="Arial" w:hAnsi="Arial" w:cs="Arial"/>
                <w:b/>
                <w:bCs/>
              </w:rPr>
              <w:t>SMART Target</w:t>
            </w:r>
            <w:r>
              <w:rPr>
                <w:rFonts w:ascii="Arial" w:hAnsi="Arial" w:cs="Arial"/>
              </w:rPr>
              <w:t xml:space="preserve"> </w:t>
            </w:r>
            <w:r w:rsidRPr="001402AA">
              <w:rPr>
                <w:rFonts w:ascii="Arial" w:hAnsi="Arial" w:cs="Arial"/>
                <w:i/>
                <w:iCs/>
                <w:sz w:val="22"/>
                <w:szCs w:val="22"/>
              </w:rPr>
              <w:t>(specific, measurable, achievable, relevant and timely)</w:t>
            </w:r>
          </w:p>
        </w:tc>
        <w:tc>
          <w:tcPr>
            <w:tcW w:w="1522" w:type="pct"/>
            <w:tcMar/>
          </w:tcPr>
          <w:p w:rsidRPr="00275B6C" w:rsidR="00180787" w:rsidP="00A9359E" w:rsidRDefault="00180787" w14:paraId="3EFAEF92" w14:textId="77777777">
            <w:pPr>
              <w:rPr>
                <w:rFonts w:ascii="Arial" w:hAnsi="Arial" w:cs="Arial"/>
                <w:b/>
                <w:bCs/>
              </w:rPr>
            </w:pPr>
            <w:r w:rsidRPr="00275B6C">
              <w:rPr>
                <w:rFonts w:ascii="Arial" w:hAnsi="Arial" w:cs="Arial"/>
                <w:b/>
                <w:bCs/>
              </w:rPr>
              <w:t>Agreed actions</w:t>
            </w:r>
          </w:p>
          <w:p w:rsidR="00180787" w:rsidP="00A9359E" w:rsidRDefault="00180787" w14:paraId="3BC57BE5" w14:textId="77777777">
            <w:pPr>
              <w:rPr>
                <w:rFonts w:ascii="Arial" w:hAnsi="Arial" w:cs="Arial"/>
              </w:rPr>
            </w:pPr>
          </w:p>
          <w:p w:rsidR="00180787" w:rsidP="00A9359E" w:rsidRDefault="00180787" w14:paraId="222EE173" w14:textId="77777777">
            <w:pPr>
              <w:rPr>
                <w:rFonts w:ascii="Arial" w:hAnsi="Arial" w:cs="Arial"/>
              </w:rPr>
            </w:pPr>
          </w:p>
          <w:p w:rsidR="00180787" w:rsidP="00A9359E" w:rsidRDefault="00180787" w14:paraId="7B8BC9C6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3CC8985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 will do this?</w:t>
            </w:r>
          </w:p>
          <w:p w:rsidRPr="00275B6C" w:rsidR="00180787" w:rsidP="00A9359E" w:rsidRDefault="00180787" w14:paraId="7688C1D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when?</w:t>
            </w:r>
          </w:p>
          <w:p w:rsidRPr="007874A9" w:rsidR="00180787" w:rsidP="00A9359E" w:rsidRDefault="00180787" w14:paraId="7780D0C2" w14:textId="77777777">
            <w:pPr>
              <w:rPr>
                <w:rFonts w:ascii="Arial" w:hAnsi="Arial" w:cs="Arial"/>
              </w:rPr>
            </w:pPr>
          </w:p>
        </w:tc>
      </w:tr>
      <w:tr w:rsidRPr="007874A9" w:rsidR="00180787" w:rsidTr="7D26E3D4" w14:paraId="47D918E8" w14:textId="77777777">
        <w:trPr>
          <w:trHeight w:val="1071"/>
        </w:trPr>
        <w:tc>
          <w:tcPr>
            <w:tcW w:w="339" w:type="pct"/>
            <w:tcMar/>
          </w:tcPr>
          <w:p w:rsidR="00180787" w:rsidP="00A9359E" w:rsidRDefault="00180787" w14:paraId="52C0E22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08" w:type="pct"/>
            <w:tcMar/>
          </w:tcPr>
          <w:p w:rsidR="00180787" w:rsidP="00A9359E" w:rsidRDefault="00180787" w14:paraId="4CB01B1A" w14:textId="7777777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180787" w:rsidP="00A9359E" w:rsidRDefault="00180787" w14:paraId="1B0C8BBD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4B599C97" w14:textId="77777777">
            <w:pPr>
              <w:rPr>
                <w:rFonts w:ascii="Arial" w:hAnsi="Arial" w:cs="Arial"/>
              </w:rPr>
            </w:pPr>
          </w:p>
        </w:tc>
      </w:tr>
      <w:tr w:rsidRPr="007874A9" w:rsidR="00180787" w:rsidTr="7D26E3D4" w14:paraId="3D91D2E6" w14:textId="77777777">
        <w:trPr>
          <w:trHeight w:val="1071"/>
        </w:trPr>
        <w:tc>
          <w:tcPr>
            <w:tcW w:w="339" w:type="pct"/>
            <w:tcMar/>
          </w:tcPr>
          <w:p w:rsidR="00180787" w:rsidP="00A9359E" w:rsidRDefault="00180787" w14:paraId="6E9D642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08" w:type="pct"/>
            <w:tcMar/>
          </w:tcPr>
          <w:p w:rsidR="00180787" w:rsidP="00A9359E" w:rsidRDefault="00180787" w14:paraId="27173CC0" w14:textId="7777777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180787" w:rsidP="00A9359E" w:rsidRDefault="00180787" w14:paraId="418267D8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42D697FE" w14:textId="77777777">
            <w:pPr>
              <w:rPr>
                <w:rFonts w:ascii="Arial" w:hAnsi="Arial" w:cs="Arial"/>
              </w:rPr>
            </w:pPr>
          </w:p>
        </w:tc>
      </w:tr>
      <w:tr w:rsidRPr="007874A9" w:rsidR="00180787" w:rsidTr="7D26E3D4" w14:paraId="4A46D3A3" w14:textId="77777777">
        <w:trPr>
          <w:trHeight w:val="1071"/>
        </w:trPr>
        <w:tc>
          <w:tcPr>
            <w:tcW w:w="339" w:type="pct"/>
            <w:tcMar/>
          </w:tcPr>
          <w:p w:rsidR="00180787" w:rsidP="00A9359E" w:rsidRDefault="00180787" w14:paraId="1E54A36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08" w:type="pct"/>
            <w:tcMar/>
          </w:tcPr>
          <w:p w:rsidR="00180787" w:rsidP="00A9359E" w:rsidRDefault="00180787" w14:paraId="300DD587" w14:textId="7777777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180787" w:rsidP="00A9359E" w:rsidRDefault="00180787" w14:paraId="1DC5627A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385FB245" w14:textId="77777777">
            <w:pPr>
              <w:rPr>
                <w:rFonts w:ascii="Arial" w:hAnsi="Arial" w:cs="Arial"/>
              </w:rPr>
            </w:pPr>
          </w:p>
        </w:tc>
      </w:tr>
      <w:tr w:rsidRPr="007874A9" w:rsidR="00180787" w:rsidTr="7D26E3D4" w14:paraId="6CA7A3DC" w14:textId="77777777">
        <w:trPr>
          <w:trHeight w:val="1071"/>
        </w:trPr>
        <w:tc>
          <w:tcPr>
            <w:tcW w:w="339" w:type="pct"/>
            <w:tcMar/>
          </w:tcPr>
          <w:p w:rsidR="00180787" w:rsidP="00A9359E" w:rsidRDefault="00180787" w14:paraId="1A31F48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08" w:type="pct"/>
            <w:tcMar/>
          </w:tcPr>
          <w:p w:rsidR="00180787" w:rsidP="00A9359E" w:rsidRDefault="00180787" w14:paraId="097D95A4" w14:textId="7777777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180787" w:rsidP="00A9359E" w:rsidRDefault="00180787" w14:paraId="31E25E77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544EC350" w14:textId="77777777">
            <w:pPr>
              <w:rPr>
                <w:rFonts w:ascii="Arial" w:hAnsi="Arial" w:cs="Arial"/>
              </w:rPr>
            </w:pPr>
          </w:p>
        </w:tc>
      </w:tr>
      <w:tr w:rsidRPr="007874A9" w:rsidR="00180787" w:rsidTr="7D26E3D4" w14:paraId="7B11DC28" w14:textId="77777777">
        <w:trPr>
          <w:trHeight w:val="1071"/>
        </w:trPr>
        <w:tc>
          <w:tcPr>
            <w:tcW w:w="339" w:type="pct"/>
            <w:tcMar/>
          </w:tcPr>
          <w:p w:rsidR="00180787" w:rsidP="00A9359E" w:rsidRDefault="00180787" w14:paraId="764619E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08" w:type="pct"/>
            <w:tcMar/>
          </w:tcPr>
          <w:p w:rsidR="00180787" w:rsidP="00A9359E" w:rsidRDefault="00180787" w14:paraId="7A5D34E5" w14:textId="77777777">
            <w:pPr>
              <w:rPr>
                <w:rFonts w:ascii="Arial" w:hAnsi="Arial" w:cs="Arial"/>
              </w:rPr>
            </w:pPr>
          </w:p>
        </w:tc>
        <w:tc>
          <w:tcPr>
            <w:tcW w:w="1522" w:type="pct"/>
            <w:tcMar/>
          </w:tcPr>
          <w:p w:rsidR="00180787" w:rsidP="00A9359E" w:rsidRDefault="00180787" w14:paraId="64C31E04" w14:textId="77777777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  <w:tcMar/>
          </w:tcPr>
          <w:p w:rsidR="00180787" w:rsidP="00A9359E" w:rsidRDefault="00180787" w14:paraId="2C635DCA" w14:textId="77777777">
            <w:pPr>
              <w:rPr>
                <w:rFonts w:ascii="Arial" w:hAnsi="Arial" w:cs="Arial"/>
              </w:rPr>
            </w:pPr>
          </w:p>
        </w:tc>
      </w:tr>
    </w:tbl>
    <w:p w:rsidR="00180787" w:rsidP="00997699" w:rsidRDefault="00180787" w14:paraId="156C289D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3D68B4" w:rsidP="00997699" w:rsidRDefault="003D68B4" w14:paraId="4F6FC03F" w14:textId="77777777">
      <w:pPr>
        <w:spacing w:after="0"/>
        <w:jc w:val="both"/>
        <w:rPr>
          <w:rFonts w:ascii="Arial" w:hAnsi="Arial" w:cs="Arial"/>
          <w:b/>
          <w:bCs/>
        </w:rPr>
      </w:pPr>
    </w:p>
    <w:p w:rsidRPr="00EE3303" w:rsidR="00180787" w:rsidP="00180787" w:rsidRDefault="00180787" w14:paraId="49E7AEE4" w14:textId="77777777">
      <w:pPr>
        <w:spacing w:after="0"/>
        <w:jc w:val="both"/>
        <w:rPr>
          <w:rFonts w:ascii="Arial" w:hAnsi="Arial" w:cs="Arial"/>
          <w:b/>
          <w:bCs/>
        </w:rPr>
      </w:pPr>
      <w:r w:rsidRPr="00EE3303">
        <w:rPr>
          <w:rFonts w:ascii="Arial" w:hAnsi="Arial" w:cs="Arial"/>
          <w:b/>
          <w:bCs/>
        </w:rPr>
        <w:t>Date of Next Review</w:t>
      </w:r>
      <w:r>
        <w:rPr>
          <w:rFonts w:ascii="Arial" w:hAnsi="Arial" w:cs="Arial"/>
          <w:b/>
          <w:bCs/>
        </w:rPr>
        <w:t xml:space="preserve"> (in 2-3 weeks)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180787" w:rsidTr="00A9359E" w14:paraId="2FBD21F3" w14:textId="77777777">
        <w:tc>
          <w:tcPr>
            <w:tcW w:w="9042" w:type="dxa"/>
          </w:tcPr>
          <w:p w:rsidR="00180787" w:rsidP="00A9359E" w:rsidRDefault="00180787" w14:paraId="582D3C2A" w14:textId="77777777">
            <w:pPr>
              <w:rPr>
                <w:rFonts w:ascii="Arial" w:hAnsi="Arial" w:cs="Arial"/>
              </w:rPr>
            </w:pPr>
          </w:p>
          <w:p w:rsidRPr="007874A9" w:rsidR="00180787" w:rsidP="00A9359E" w:rsidRDefault="00180787" w14:paraId="5A6A0135" w14:textId="77777777">
            <w:pPr>
              <w:rPr>
                <w:rFonts w:ascii="Arial" w:hAnsi="Arial" w:cs="Arial"/>
              </w:rPr>
            </w:pPr>
          </w:p>
        </w:tc>
      </w:tr>
    </w:tbl>
    <w:p w:rsidRPr="000729BA" w:rsidR="00180787" w:rsidP="00997699" w:rsidRDefault="00180787" w14:paraId="70E986DD" w14:textId="77777777">
      <w:pPr>
        <w:spacing w:after="0"/>
        <w:jc w:val="both"/>
        <w:rPr>
          <w:rFonts w:ascii="Arial" w:hAnsi="Arial" w:cs="Arial"/>
          <w:b/>
          <w:bCs/>
        </w:rPr>
      </w:pPr>
    </w:p>
    <w:sectPr w:rsidRPr="000729BA" w:rsidR="00180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0C9" w:rsidP="00997699" w:rsidRDefault="000170C9" w14:paraId="722A287A" w14:textId="77777777">
      <w:pPr>
        <w:spacing w:after="0" w:line="240" w:lineRule="auto"/>
      </w:pPr>
      <w:r>
        <w:separator/>
      </w:r>
    </w:p>
  </w:endnote>
  <w:endnote w:type="continuationSeparator" w:id="0">
    <w:p w:rsidR="000170C9" w:rsidP="00997699" w:rsidRDefault="000170C9" w14:paraId="33094A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25FCFC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4798B7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68541A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0C9" w:rsidP="00997699" w:rsidRDefault="000170C9" w14:paraId="1ABCA411" w14:textId="77777777">
      <w:pPr>
        <w:spacing w:after="0" w:line="240" w:lineRule="auto"/>
      </w:pPr>
      <w:r>
        <w:separator/>
      </w:r>
    </w:p>
  </w:footnote>
  <w:footnote w:type="continuationSeparator" w:id="0">
    <w:p w:rsidR="000170C9" w:rsidP="00997699" w:rsidRDefault="000170C9" w14:paraId="517CC7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2BB377AB" w14:textId="42E746F6">
    <w:pPr>
      <w:pStyle w:val="Header"/>
    </w:pPr>
    <w:r>
      <w:rPr>
        <w:noProof/>
      </w:rPr>
      <w:pict w14:anchorId="04F84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7157" style="position:absolute;margin-left:0;margin-top:0;width:397.7pt;height:238.6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41058B2B" w14:textId="268F0875">
    <w:pPr>
      <w:pStyle w:val="Header"/>
    </w:pPr>
    <w:r>
      <w:rPr>
        <w:noProof/>
      </w:rPr>
      <w:pict w14:anchorId="5F06E5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7158" style="position:absolute;margin-left:0;margin-top:0;width:397.7pt;height:238.6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C5A" w:rsidRDefault="00644C5A" w14:paraId="5B6DC6F5" w14:textId="44EB837E">
    <w:pPr>
      <w:pStyle w:val="Header"/>
    </w:pPr>
    <w:r>
      <w:rPr>
        <w:noProof/>
      </w:rPr>
      <w:pict w14:anchorId="38703D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7156" style="position:absolute;margin-left:0;margin-top:0;width:397.7pt;height:238.6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B60"/>
    <w:multiLevelType w:val="multilevel"/>
    <w:tmpl w:val="AEC6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F511B"/>
    <w:multiLevelType w:val="multilevel"/>
    <w:tmpl w:val="92B4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6677"/>
    <w:multiLevelType w:val="multilevel"/>
    <w:tmpl w:val="5BB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53DC"/>
    <w:multiLevelType w:val="multilevel"/>
    <w:tmpl w:val="C910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23B4E"/>
    <w:multiLevelType w:val="hybridMultilevel"/>
    <w:tmpl w:val="C2E2D0CA"/>
    <w:lvl w:ilvl="0" w:tplc="5756E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BB4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6647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0F29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2308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FDEF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CE85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BA62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526E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17954"/>
    <w:multiLevelType w:val="multilevel"/>
    <w:tmpl w:val="A202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131D9"/>
    <w:multiLevelType w:val="multilevel"/>
    <w:tmpl w:val="2E4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E0661F"/>
    <w:multiLevelType w:val="hybridMultilevel"/>
    <w:tmpl w:val="02388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2C4F33"/>
    <w:multiLevelType w:val="hybridMultilevel"/>
    <w:tmpl w:val="2DDCC2A2"/>
    <w:lvl w:ilvl="0" w:tplc="597C8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8CC2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5521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5181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B463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F92A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E404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D829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2A44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0" w15:restartNumberingAfterBreak="0">
    <w:nsid w:val="3A41139B"/>
    <w:multiLevelType w:val="multilevel"/>
    <w:tmpl w:val="9C62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207B5"/>
    <w:multiLevelType w:val="multilevel"/>
    <w:tmpl w:val="A54E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A11B2"/>
    <w:multiLevelType w:val="multilevel"/>
    <w:tmpl w:val="1CF0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11BC8"/>
    <w:multiLevelType w:val="multilevel"/>
    <w:tmpl w:val="DAE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E40EC"/>
    <w:multiLevelType w:val="multilevel"/>
    <w:tmpl w:val="D1A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1125C"/>
    <w:multiLevelType w:val="hybridMultilevel"/>
    <w:tmpl w:val="1612FE02"/>
    <w:lvl w:ilvl="0" w:tplc="1DF0D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DA0A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42C4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3182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3384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2B0E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91CE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EDAF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00A1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6" w15:restartNumberingAfterBreak="0">
    <w:nsid w:val="51851370"/>
    <w:multiLevelType w:val="hybridMultilevel"/>
    <w:tmpl w:val="A1E8CBD8"/>
    <w:lvl w:ilvl="0" w:tplc="BF4C3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6B62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9DAB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842D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05C7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F56F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FCF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CBCF2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88F82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7" w15:restartNumberingAfterBreak="0">
    <w:nsid w:val="5DB40DC7"/>
    <w:multiLevelType w:val="hybridMultilevel"/>
    <w:tmpl w:val="A3461C14"/>
    <w:lvl w:ilvl="0" w:tplc="224E544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B05B3E"/>
    <w:multiLevelType w:val="hybridMultilevel"/>
    <w:tmpl w:val="306AC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624654"/>
    <w:multiLevelType w:val="multilevel"/>
    <w:tmpl w:val="9026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0279B"/>
    <w:multiLevelType w:val="multilevel"/>
    <w:tmpl w:val="430A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921979">
    <w:abstractNumId w:val="2"/>
  </w:num>
  <w:num w:numId="2" w16cid:durableId="947741859">
    <w:abstractNumId w:val="14"/>
  </w:num>
  <w:num w:numId="3" w16cid:durableId="1383746964">
    <w:abstractNumId w:val="1"/>
  </w:num>
  <w:num w:numId="4" w16cid:durableId="143665153">
    <w:abstractNumId w:val="20"/>
  </w:num>
  <w:num w:numId="5" w16cid:durableId="2093355766">
    <w:abstractNumId w:val="19"/>
  </w:num>
  <w:num w:numId="6" w16cid:durableId="1223982934">
    <w:abstractNumId w:val="6"/>
  </w:num>
  <w:num w:numId="7" w16cid:durableId="1224292930">
    <w:abstractNumId w:val="7"/>
  </w:num>
  <w:num w:numId="8" w16cid:durableId="1819032806">
    <w:abstractNumId w:val="11"/>
  </w:num>
  <w:num w:numId="9" w16cid:durableId="839854334">
    <w:abstractNumId w:val="0"/>
  </w:num>
  <w:num w:numId="10" w16cid:durableId="756440381">
    <w:abstractNumId w:val="12"/>
  </w:num>
  <w:num w:numId="11" w16cid:durableId="22020786">
    <w:abstractNumId w:val="13"/>
  </w:num>
  <w:num w:numId="12" w16cid:durableId="409737915">
    <w:abstractNumId w:val="5"/>
  </w:num>
  <w:num w:numId="13" w16cid:durableId="952706811">
    <w:abstractNumId w:val="10"/>
  </w:num>
  <w:num w:numId="14" w16cid:durableId="811487969">
    <w:abstractNumId w:val="3"/>
  </w:num>
  <w:num w:numId="15" w16cid:durableId="84764759">
    <w:abstractNumId w:val="17"/>
  </w:num>
  <w:num w:numId="16" w16cid:durableId="574971572">
    <w:abstractNumId w:val="16"/>
  </w:num>
  <w:num w:numId="17" w16cid:durableId="941454113">
    <w:abstractNumId w:val="15"/>
  </w:num>
  <w:num w:numId="18" w16cid:durableId="838547525">
    <w:abstractNumId w:val="4"/>
  </w:num>
  <w:num w:numId="19" w16cid:durableId="612397958">
    <w:abstractNumId w:val="9"/>
  </w:num>
  <w:num w:numId="20" w16cid:durableId="1691948244">
    <w:abstractNumId w:val="8"/>
  </w:num>
  <w:num w:numId="21" w16cid:durableId="707723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8"/>
    <w:rsid w:val="000109AE"/>
    <w:rsid w:val="000170C9"/>
    <w:rsid w:val="0006158F"/>
    <w:rsid w:val="000729BA"/>
    <w:rsid w:val="0008218F"/>
    <w:rsid w:val="000C0761"/>
    <w:rsid w:val="000C3487"/>
    <w:rsid w:val="000C7A5A"/>
    <w:rsid w:val="000D4BB5"/>
    <w:rsid w:val="000F7832"/>
    <w:rsid w:val="000F7EF8"/>
    <w:rsid w:val="001402AA"/>
    <w:rsid w:val="00145AA1"/>
    <w:rsid w:val="00155F37"/>
    <w:rsid w:val="00170AEA"/>
    <w:rsid w:val="00180787"/>
    <w:rsid w:val="00191B23"/>
    <w:rsid w:val="001959CF"/>
    <w:rsid w:val="001F5065"/>
    <w:rsid w:val="00213ECB"/>
    <w:rsid w:val="00235756"/>
    <w:rsid w:val="00275B6C"/>
    <w:rsid w:val="00293261"/>
    <w:rsid w:val="002B59B7"/>
    <w:rsid w:val="00306C51"/>
    <w:rsid w:val="00332C60"/>
    <w:rsid w:val="00341313"/>
    <w:rsid w:val="003941A2"/>
    <w:rsid w:val="003B43C6"/>
    <w:rsid w:val="003C4FA6"/>
    <w:rsid w:val="003D68B4"/>
    <w:rsid w:val="00427D2E"/>
    <w:rsid w:val="0045234E"/>
    <w:rsid w:val="004A0BEC"/>
    <w:rsid w:val="004B6FBF"/>
    <w:rsid w:val="004D4216"/>
    <w:rsid w:val="004F28F1"/>
    <w:rsid w:val="004F6C97"/>
    <w:rsid w:val="00503532"/>
    <w:rsid w:val="005247A5"/>
    <w:rsid w:val="005B0CA3"/>
    <w:rsid w:val="005C4654"/>
    <w:rsid w:val="005F14EA"/>
    <w:rsid w:val="00613278"/>
    <w:rsid w:val="006366FF"/>
    <w:rsid w:val="00644C5A"/>
    <w:rsid w:val="00673FAC"/>
    <w:rsid w:val="0069449F"/>
    <w:rsid w:val="006C1D3A"/>
    <w:rsid w:val="006D205B"/>
    <w:rsid w:val="006D5996"/>
    <w:rsid w:val="006E46C5"/>
    <w:rsid w:val="006F7A37"/>
    <w:rsid w:val="007014A1"/>
    <w:rsid w:val="00701FAF"/>
    <w:rsid w:val="0073434E"/>
    <w:rsid w:val="00744DB8"/>
    <w:rsid w:val="00761796"/>
    <w:rsid w:val="007765D1"/>
    <w:rsid w:val="007874A9"/>
    <w:rsid w:val="007A6A54"/>
    <w:rsid w:val="007D20E7"/>
    <w:rsid w:val="00831DCE"/>
    <w:rsid w:val="00834332"/>
    <w:rsid w:val="00837336"/>
    <w:rsid w:val="00840C04"/>
    <w:rsid w:val="008665D6"/>
    <w:rsid w:val="008A3DA3"/>
    <w:rsid w:val="008B3104"/>
    <w:rsid w:val="00917851"/>
    <w:rsid w:val="009742C5"/>
    <w:rsid w:val="009857B4"/>
    <w:rsid w:val="00995D42"/>
    <w:rsid w:val="00997699"/>
    <w:rsid w:val="009B005C"/>
    <w:rsid w:val="009E028D"/>
    <w:rsid w:val="00A0780C"/>
    <w:rsid w:val="00A12DA8"/>
    <w:rsid w:val="00A21D60"/>
    <w:rsid w:val="00A423A5"/>
    <w:rsid w:val="00A606F0"/>
    <w:rsid w:val="00AC4B3B"/>
    <w:rsid w:val="00B10CBE"/>
    <w:rsid w:val="00B43B73"/>
    <w:rsid w:val="00B66C12"/>
    <w:rsid w:val="00B772CF"/>
    <w:rsid w:val="00B93024"/>
    <w:rsid w:val="00BC2ECE"/>
    <w:rsid w:val="00C31E9C"/>
    <w:rsid w:val="00C46CFC"/>
    <w:rsid w:val="00C5383C"/>
    <w:rsid w:val="00C61389"/>
    <w:rsid w:val="00C63267"/>
    <w:rsid w:val="00C727A8"/>
    <w:rsid w:val="00C73B99"/>
    <w:rsid w:val="00CA5F4D"/>
    <w:rsid w:val="00CB3539"/>
    <w:rsid w:val="00CE1080"/>
    <w:rsid w:val="00CF705E"/>
    <w:rsid w:val="00D00FCD"/>
    <w:rsid w:val="00D1263E"/>
    <w:rsid w:val="00D3031E"/>
    <w:rsid w:val="00D5309D"/>
    <w:rsid w:val="00D5690D"/>
    <w:rsid w:val="00D61DEE"/>
    <w:rsid w:val="00D726CF"/>
    <w:rsid w:val="00D76BDD"/>
    <w:rsid w:val="00D80991"/>
    <w:rsid w:val="00DA3038"/>
    <w:rsid w:val="00DD234A"/>
    <w:rsid w:val="00DE4DA6"/>
    <w:rsid w:val="00E67B51"/>
    <w:rsid w:val="00E81FEF"/>
    <w:rsid w:val="00EC0BD2"/>
    <w:rsid w:val="00EC4FD8"/>
    <w:rsid w:val="00ED15E0"/>
    <w:rsid w:val="00EE3303"/>
    <w:rsid w:val="00F4366E"/>
    <w:rsid w:val="00F7189C"/>
    <w:rsid w:val="00F91431"/>
    <w:rsid w:val="00FB3220"/>
    <w:rsid w:val="00FE3849"/>
    <w:rsid w:val="00FF223D"/>
    <w:rsid w:val="00FF7FD3"/>
    <w:rsid w:val="1673E73E"/>
    <w:rsid w:val="7D26E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05052"/>
  <w15:chartTrackingRefBased/>
  <w15:docId w15:val="{5976E222-B711-460C-B603-0FF9979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D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2D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2D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2D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2D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2D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2D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2D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2D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2D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D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7699"/>
  </w:style>
  <w:style w:type="paragraph" w:styleId="Footer">
    <w:name w:val="footer"/>
    <w:basedOn w:val="Normal"/>
    <w:link w:val="Foot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bc0dfae29430591e9d26b127c44d7622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8203a7dbcaeda67a6bbbf333a7215def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1016A-4C33-43F4-9E8C-1A32B1A39FC6}"/>
</file>

<file path=customXml/itemProps2.xml><?xml version="1.0" encoding="utf-8"?>
<ds:datastoreItem xmlns:ds="http://schemas.openxmlformats.org/officeDocument/2006/customXml" ds:itemID="{F4BCFF6D-CCA2-47A1-865E-4CB2778C2390}"/>
</file>

<file path=customXml/itemProps3.xml><?xml version="1.0" encoding="utf-8"?>
<ds:datastoreItem xmlns:ds="http://schemas.openxmlformats.org/officeDocument/2006/customXml" ds:itemID="{080BF54A-EB2C-4F4D-9BC2-3CC589A42F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Kamal Bhana</dc:creator>
  <keywords/>
  <dc:description/>
  <lastModifiedBy>Kamal Bhana</lastModifiedBy>
  <revision>118</revision>
  <dcterms:created xsi:type="dcterms:W3CDTF">2025-07-24T15:18:00.0000000Z</dcterms:created>
  <dcterms:modified xsi:type="dcterms:W3CDTF">2025-10-08T12:25:21.1860852Z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