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2221" w14:textId="3C2BC4B5" w:rsidR="00E67023" w:rsidRPr="00E44EA6" w:rsidRDefault="001868E8" w:rsidP="00473C59">
      <w:pPr>
        <w:pStyle w:val="Title"/>
        <w:spacing w:before="240" w:after="240"/>
        <w:rPr>
          <w:rFonts w:cs="Arial"/>
          <w:sz w:val="32"/>
          <w:szCs w:val="32"/>
        </w:rPr>
      </w:pPr>
      <w:r w:rsidRPr="00E44EA6">
        <w:rPr>
          <w:rFonts w:cs="Arial"/>
          <w:noProof/>
        </w:rPr>
        <w:drawing>
          <wp:anchor distT="0" distB="0" distL="114300" distR="114300" simplePos="0" relativeHeight="251658240" behindDoc="1" locked="0" layoutInCell="1" allowOverlap="1" wp14:anchorId="02FD5D36" wp14:editId="678EBA61">
            <wp:simplePos x="0" y="0"/>
            <wp:positionH relativeFrom="column">
              <wp:posOffset>9019540</wp:posOffset>
            </wp:positionH>
            <wp:positionV relativeFrom="paragraph">
              <wp:posOffset>0</wp:posOffset>
            </wp:positionV>
            <wp:extent cx="551375" cy="768985"/>
            <wp:effectExtent l="0" t="0" r="1270" b="0"/>
            <wp:wrapTight wrapText="bothSides">
              <wp:wrapPolygon edited="0">
                <wp:start x="0" y="0"/>
                <wp:lineTo x="0" y="20869"/>
                <wp:lineTo x="20903" y="20869"/>
                <wp:lineTo x="20903" y="0"/>
                <wp:lineTo x="0" y="0"/>
              </wp:wrapPolygon>
            </wp:wrapTight>
            <wp:docPr id="9907151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15107"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375"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45524FEE" w:rsidRPr="00E44EA6">
        <w:rPr>
          <w:rFonts w:cs="Arial"/>
          <w:sz w:val="32"/>
          <w:szCs w:val="32"/>
        </w:rPr>
        <w:t>T</w:t>
      </w:r>
      <w:r w:rsidR="4BC43ED2" w:rsidRPr="00E44EA6">
        <w:rPr>
          <w:rFonts w:cs="Arial"/>
          <w:sz w:val="32"/>
          <w:szCs w:val="32"/>
        </w:rPr>
        <w:t xml:space="preserve">op up </w:t>
      </w:r>
      <w:r w:rsidR="6CAEDF2C" w:rsidRPr="00E44EA6">
        <w:rPr>
          <w:rFonts w:cs="Arial"/>
          <w:sz w:val="32"/>
          <w:szCs w:val="32"/>
        </w:rPr>
        <w:t>Funding</w:t>
      </w:r>
      <w:r w:rsidR="0AA10EAE" w:rsidRPr="00E44EA6">
        <w:rPr>
          <w:rFonts w:cs="Arial"/>
          <w:sz w:val="32"/>
          <w:szCs w:val="32"/>
        </w:rPr>
        <w:t xml:space="preserve"> Pilot</w:t>
      </w:r>
      <w:r w:rsidR="6CAEDF2C" w:rsidRPr="00E44EA6">
        <w:rPr>
          <w:rFonts w:cs="Arial"/>
          <w:sz w:val="32"/>
          <w:szCs w:val="32"/>
        </w:rPr>
        <w:t xml:space="preserve"> for </w:t>
      </w:r>
      <w:r w:rsidR="000813F6" w:rsidRPr="00E44EA6">
        <w:rPr>
          <w:rFonts w:cs="Arial"/>
          <w:sz w:val="32"/>
          <w:szCs w:val="32"/>
        </w:rPr>
        <w:t xml:space="preserve">short-term use of </w:t>
      </w:r>
      <w:r w:rsidR="42C38D5E" w:rsidRPr="00E44EA6">
        <w:rPr>
          <w:rFonts w:cs="Arial"/>
          <w:sz w:val="32"/>
          <w:szCs w:val="32"/>
        </w:rPr>
        <w:t>a</w:t>
      </w:r>
      <w:r w:rsidR="008D131F" w:rsidRPr="00E44EA6">
        <w:rPr>
          <w:rFonts w:cs="Arial"/>
          <w:sz w:val="32"/>
          <w:szCs w:val="32"/>
        </w:rPr>
        <w:t xml:space="preserve">lternative </w:t>
      </w:r>
      <w:r w:rsidR="24A0F609" w:rsidRPr="00E44EA6">
        <w:rPr>
          <w:rFonts w:cs="Arial"/>
          <w:sz w:val="32"/>
          <w:szCs w:val="32"/>
        </w:rPr>
        <w:t>p</w:t>
      </w:r>
      <w:r w:rsidR="008D131F" w:rsidRPr="00E44EA6">
        <w:rPr>
          <w:rFonts w:cs="Arial"/>
          <w:sz w:val="32"/>
          <w:szCs w:val="32"/>
        </w:rPr>
        <w:t>rovision</w:t>
      </w:r>
      <w:r w:rsidR="2D85C3AF" w:rsidRPr="00E44EA6">
        <w:rPr>
          <w:rFonts w:cs="Arial"/>
          <w:sz w:val="32"/>
          <w:szCs w:val="32"/>
        </w:rPr>
        <w:t xml:space="preserve"> and reintegration </w:t>
      </w:r>
      <w:r w:rsidR="000813F6" w:rsidRPr="00E44EA6">
        <w:rPr>
          <w:rFonts w:cs="Arial"/>
          <w:sz w:val="32"/>
          <w:szCs w:val="32"/>
        </w:rPr>
        <w:t>int</w:t>
      </w:r>
      <w:r w:rsidR="2D85C3AF" w:rsidRPr="00E44EA6">
        <w:rPr>
          <w:rFonts w:cs="Arial"/>
          <w:sz w:val="32"/>
          <w:szCs w:val="32"/>
        </w:rPr>
        <w:t>o mainstream</w:t>
      </w:r>
    </w:p>
    <w:p w14:paraId="481B02C6" w14:textId="2DE6D0AC" w:rsidR="149F3C3B" w:rsidRPr="00E44EA6" w:rsidRDefault="00EE3115" w:rsidP="00E44EA6">
      <w:pPr>
        <w:spacing w:after="120"/>
        <w:rPr>
          <w:rFonts w:ascii="Arial" w:hAnsi="Arial" w:cs="Arial"/>
          <w:sz w:val="28"/>
          <w:szCs w:val="28"/>
        </w:rPr>
      </w:pPr>
      <w:r w:rsidRPr="00E44EA6">
        <w:rPr>
          <w:rFonts w:ascii="Arial" w:hAnsi="Arial" w:cs="Arial"/>
          <w:b/>
          <w:bCs/>
          <w:sz w:val="28"/>
          <w:szCs w:val="28"/>
        </w:rPr>
        <w:t xml:space="preserve">Leicester City SEND Support Services </w:t>
      </w:r>
    </w:p>
    <w:p w14:paraId="12B3AC36" w14:textId="4F3FCDF4" w:rsidR="5D84C41A" w:rsidRPr="00E44EA6" w:rsidRDefault="76702890" w:rsidP="00E44EA6">
      <w:pPr>
        <w:spacing w:after="120"/>
        <w:rPr>
          <w:rFonts w:ascii="Arial" w:eastAsia="Arial" w:hAnsi="Arial" w:cs="Arial"/>
        </w:rPr>
      </w:pPr>
      <w:r w:rsidRPr="00E44EA6">
        <w:rPr>
          <w:rFonts w:ascii="Arial" w:eastAsia="Arial" w:hAnsi="Arial" w:cs="Arial"/>
        </w:rPr>
        <w:t xml:space="preserve">This top-up funding pilot has been developed to support schools with </w:t>
      </w:r>
      <w:r w:rsidR="189CB6F2" w:rsidRPr="00E44EA6">
        <w:rPr>
          <w:rFonts w:ascii="Arial" w:eastAsia="Arial" w:hAnsi="Arial" w:cs="Arial"/>
        </w:rPr>
        <w:t>meeting DFE requirements</w:t>
      </w:r>
      <w:r w:rsidR="00D36C82" w:rsidRPr="00E44EA6">
        <w:rPr>
          <w:rFonts w:ascii="Arial" w:eastAsia="Arial" w:hAnsi="Arial" w:cs="Arial"/>
        </w:rPr>
        <w:t xml:space="preserve"> for</w:t>
      </w:r>
      <w:r w:rsidR="006F3B65" w:rsidRPr="00E44EA6">
        <w:rPr>
          <w:rFonts w:ascii="Arial" w:eastAsia="Arial" w:hAnsi="Arial" w:cs="Arial"/>
        </w:rPr>
        <w:t xml:space="preserve"> </w:t>
      </w:r>
      <w:r w:rsidR="006F3B65" w:rsidRPr="00E44EA6">
        <w:rPr>
          <w:rFonts w:ascii="Arial" w:eastAsia="Arial" w:hAnsi="Arial" w:cs="Arial"/>
          <w:b/>
          <w:bCs/>
        </w:rPr>
        <w:t>T</w:t>
      </w:r>
      <w:r w:rsidR="00D36C82" w:rsidRPr="00E44EA6">
        <w:rPr>
          <w:rFonts w:ascii="Arial" w:eastAsia="Arial" w:hAnsi="Arial" w:cs="Arial"/>
          <w:b/>
          <w:bCs/>
        </w:rPr>
        <w:t>ier 2</w:t>
      </w:r>
      <w:r w:rsidR="00D36C82" w:rsidRPr="00E44EA6">
        <w:rPr>
          <w:rFonts w:ascii="Arial" w:eastAsia="Arial" w:hAnsi="Arial" w:cs="Arial"/>
        </w:rPr>
        <w:t xml:space="preserve"> </w:t>
      </w:r>
      <w:r w:rsidR="189CB6F2" w:rsidRPr="00E44EA6">
        <w:rPr>
          <w:rFonts w:ascii="Arial" w:eastAsia="Arial" w:hAnsi="Arial" w:cs="Arial"/>
          <w:b/>
          <w:bCs/>
        </w:rPr>
        <w:t xml:space="preserve">alternative provision </w:t>
      </w:r>
      <w:r w:rsidR="006F3B65" w:rsidRPr="00E44EA6">
        <w:rPr>
          <w:rFonts w:ascii="Arial" w:eastAsia="Arial" w:hAnsi="Arial" w:cs="Arial"/>
          <w:b/>
          <w:bCs/>
        </w:rPr>
        <w:t xml:space="preserve">placements, where </w:t>
      </w:r>
      <w:r w:rsidR="00870485" w:rsidRPr="00E44EA6">
        <w:rPr>
          <w:rFonts w:ascii="Arial" w:eastAsia="Arial" w:hAnsi="Arial" w:cs="Arial"/>
          <w:b/>
          <w:bCs/>
        </w:rPr>
        <w:t>alternative provision (</w:t>
      </w:r>
      <w:r w:rsidR="006F3B65" w:rsidRPr="00E44EA6">
        <w:rPr>
          <w:rFonts w:ascii="Arial" w:eastAsia="Arial" w:hAnsi="Arial" w:cs="Arial"/>
          <w:b/>
          <w:bCs/>
        </w:rPr>
        <w:t>AP</w:t>
      </w:r>
      <w:r w:rsidR="00870485" w:rsidRPr="00E44EA6">
        <w:rPr>
          <w:rFonts w:ascii="Arial" w:eastAsia="Arial" w:hAnsi="Arial" w:cs="Arial"/>
          <w:b/>
          <w:bCs/>
        </w:rPr>
        <w:t>)</w:t>
      </w:r>
      <w:r w:rsidR="006F3B65" w:rsidRPr="00E44EA6">
        <w:rPr>
          <w:rFonts w:ascii="Arial" w:eastAsia="Arial" w:hAnsi="Arial" w:cs="Arial"/>
          <w:b/>
          <w:bCs/>
        </w:rPr>
        <w:t xml:space="preserve"> </w:t>
      </w:r>
      <w:r w:rsidR="189CB6F2" w:rsidRPr="00E44EA6">
        <w:rPr>
          <w:rFonts w:ascii="Arial" w:eastAsia="Arial" w:hAnsi="Arial" w:cs="Arial"/>
          <w:b/>
          <w:bCs/>
        </w:rPr>
        <w:t>is used as a short-term intervention</w:t>
      </w:r>
      <w:r w:rsidR="40410E1A" w:rsidRPr="00E44EA6">
        <w:rPr>
          <w:rFonts w:ascii="Arial" w:eastAsia="Arial" w:hAnsi="Arial" w:cs="Arial"/>
          <w:b/>
          <w:bCs/>
        </w:rPr>
        <w:t xml:space="preserve"> </w:t>
      </w:r>
      <w:r w:rsidR="0B95418B" w:rsidRPr="00E44EA6">
        <w:rPr>
          <w:rFonts w:ascii="Arial" w:eastAsia="Arial" w:hAnsi="Arial" w:cs="Arial"/>
          <w:b/>
          <w:bCs/>
        </w:rPr>
        <w:t>to</w:t>
      </w:r>
      <w:r w:rsidR="40410E1A" w:rsidRPr="00E44EA6">
        <w:rPr>
          <w:rFonts w:ascii="Arial" w:eastAsia="Arial" w:hAnsi="Arial" w:cs="Arial"/>
          <w:b/>
          <w:bCs/>
        </w:rPr>
        <w:t xml:space="preserve"> provid</w:t>
      </w:r>
      <w:r w:rsidR="1E3F4BFD" w:rsidRPr="00E44EA6">
        <w:rPr>
          <w:rFonts w:ascii="Arial" w:eastAsia="Arial" w:hAnsi="Arial" w:cs="Arial"/>
          <w:b/>
          <w:bCs/>
        </w:rPr>
        <w:t>e</w:t>
      </w:r>
      <w:r w:rsidR="40410E1A" w:rsidRPr="00E44EA6">
        <w:rPr>
          <w:rFonts w:ascii="Arial" w:eastAsia="Arial" w:hAnsi="Arial" w:cs="Arial"/>
          <w:b/>
          <w:bCs/>
        </w:rPr>
        <w:t xml:space="preserve"> support</w:t>
      </w:r>
      <w:r w:rsidR="00E62873" w:rsidRPr="00E44EA6">
        <w:rPr>
          <w:rFonts w:ascii="Arial" w:eastAsia="Arial" w:hAnsi="Arial" w:cs="Arial"/>
          <w:b/>
          <w:bCs/>
        </w:rPr>
        <w:t>,</w:t>
      </w:r>
      <w:r w:rsidR="40410E1A" w:rsidRPr="00E44EA6">
        <w:rPr>
          <w:rFonts w:ascii="Arial" w:eastAsia="Arial" w:hAnsi="Arial" w:cs="Arial"/>
          <w:b/>
          <w:bCs/>
        </w:rPr>
        <w:t xml:space="preserve"> </w:t>
      </w:r>
      <w:r w:rsidR="03619944" w:rsidRPr="00E44EA6">
        <w:rPr>
          <w:rFonts w:ascii="Arial" w:eastAsia="Arial" w:hAnsi="Arial" w:cs="Arial"/>
          <w:b/>
          <w:bCs/>
        </w:rPr>
        <w:t>which</w:t>
      </w:r>
      <w:r w:rsidR="40410E1A" w:rsidRPr="00E44EA6">
        <w:rPr>
          <w:rFonts w:ascii="Arial" w:eastAsia="Arial" w:hAnsi="Arial" w:cs="Arial"/>
          <w:b/>
          <w:bCs/>
        </w:rPr>
        <w:t xml:space="preserve"> enable</w:t>
      </w:r>
      <w:r w:rsidR="52C5BF92" w:rsidRPr="00E44EA6">
        <w:rPr>
          <w:rFonts w:ascii="Arial" w:eastAsia="Arial" w:hAnsi="Arial" w:cs="Arial"/>
          <w:b/>
          <w:bCs/>
        </w:rPr>
        <w:t>s</w:t>
      </w:r>
      <w:r w:rsidR="40410E1A" w:rsidRPr="00E44EA6">
        <w:rPr>
          <w:rFonts w:ascii="Arial" w:eastAsia="Arial" w:hAnsi="Arial" w:cs="Arial"/>
          <w:b/>
          <w:bCs/>
        </w:rPr>
        <w:t xml:space="preserve"> reintegration into the mainstream school environment</w:t>
      </w:r>
      <w:r w:rsidR="006F3B65" w:rsidRPr="00E44EA6">
        <w:rPr>
          <w:rFonts w:ascii="Arial" w:eastAsia="Arial" w:hAnsi="Arial" w:cs="Arial"/>
        </w:rPr>
        <w:t>.</w:t>
      </w:r>
    </w:p>
    <w:p w14:paraId="20FEE9BF" w14:textId="002F3A5B" w:rsidR="00E44EA6" w:rsidRPr="00E44EA6" w:rsidRDefault="5E94357F" w:rsidP="00E44EA6">
      <w:pPr>
        <w:spacing w:after="120" w:line="240" w:lineRule="auto"/>
        <w:rPr>
          <w:rFonts w:ascii="Arial" w:eastAsia="Arial" w:hAnsi="Arial" w:cs="Arial"/>
        </w:rPr>
      </w:pPr>
      <w:r w:rsidRPr="00E44EA6">
        <w:rPr>
          <w:rFonts w:ascii="Arial" w:eastAsia="Arial" w:hAnsi="Arial" w:cs="Arial"/>
        </w:rPr>
        <w:t>Schools who meet the criteria will receive either:</w:t>
      </w:r>
    </w:p>
    <w:p w14:paraId="06B201EE" w14:textId="4B96CD4F" w:rsidR="5D84C41A" w:rsidRPr="00E44EA6" w:rsidRDefault="5E94357F" w:rsidP="00496F61">
      <w:pPr>
        <w:spacing w:after="0" w:line="240" w:lineRule="auto"/>
        <w:rPr>
          <w:rFonts w:ascii="Arial" w:eastAsia="Arial" w:hAnsi="Arial" w:cs="Arial"/>
          <w:b/>
          <w:bCs/>
        </w:rPr>
      </w:pPr>
      <w:r w:rsidRPr="00E44EA6">
        <w:rPr>
          <w:rFonts w:ascii="Arial" w:eastAsia="Arial" w:hAnsi="Arial" w:cs="Arial"/>
          <w:b/>
          <w:bCs/>
        </w:rPr>
        <w:t>Band 1: a contribution towards AP</w:t>
      </w:r>
      <w:r w:rsidR="00CB121C" w:rsidRPr="00E44EA6">
        <w:rPr>
          <w:rFonts w:ascii="Arial" w:eastAsia="Arial" w:hAnsi="Arial" w:cs="Arial"/>
          <w:b/>
          <w:bCs/>
        </w:rPr>
        <w:t xml:space="preserve"> costs</w:t>
      </w:r>
      <w:r w:rsidRPr="00E44EA6">
        <w:rPr>
          <w:rFonts w:ascii="Arial" w:eastAsia="Arial" w:hAnsi="Arial" w:cs="Arial"/>
          <w:b/>
          <w:bCs/>
        </w:rPr>
        <w:t xml:space="preserve"> for 1 day a week and 4 days E3 funding </w:t>
      </w:r>
      <w:r w:rsidR="00CB121C" w:rsidRPr="00E44EA6">
        <w:rPr>
          <w:rFonts w:ascii="Arial" w:eastAsia="Arial" w:hAnsi="Arial" w:cs="Arial"/>
          <w:b/>
          <w:bCs/>
        </w:rPr>
        <w:t xml:space="preserve">for support provided by school, for </w:t>
      </w:r>
      <w:r w:rsidRPr="00E44EA6">
        <w:rPr>
          <w:rFonts w:ascii="Arial" w:eastAsia="Arial" w:hAnsi="Arial" w:cs="Arial"/>
          <w:b/>
          <w:bCs/>
        </w:rPr>
        <w:t>a maximum of 26 weeks (if a successful re</w:t>
      </w:r>
      <w:r w:rsidR="045D46B8" w:rsidRPr="00E44EA6">
        <w:rPr>
          <w:rFonts w:ascii="Arial" w:eastAsia="Arial" w:hAnsi="Arial" w:cs="Arial"/>
          <w:b/>
          <w:bCs/>
        </w:rPr>
        <w:t>view is completed at 13 weeks)</w:t>
      </w:r>
      <w:r w:rsidR="00496F61" w:rsidRPr="00E44EA6">
        <w:rPr>
          <w:rFonts w:ascii="Arial" w:eastAsia="Arial" w:hAnsi="Arial" w:cs="Arial"/>
          <w:b/>
          <w:bCs/>
        </w:rPr>
        <w:t>.</w:t>
      </w:r>
    </w:p>
    <w:p w14:paraId="50ECF29E" w14:textId="0AF8A30A" w:rsidR="5D84C41A" w:rsidRPr="00E44EA6" w:rsidRDefault="001D4C37" w:rsidP="00E44EA6">
      <w:pPr>
        <w:spacing w:before="40" w:after="40" w:line="240" w:lineRule="auto"/>
        <w:rPr>
          <w:rFonts w:ascii="Arial" w:eastAsia="Arial" w:hAnsi="Arial" w:cs="Arial"/>
        </w:rPr>
      </w:pPr>
      <w:r w:rsidRPr="00E44EA6">
        <w:rPr>
          <w:rFonts w:ascii="Arial" w:eastAsia="Arial" w:hAnsi="Arial" w:cs="Arial"/>
        </w:rPr>
        <w:t>o</w:t>
      </w:r>
      <w:r w:rsidR="045D46B8" w:rsidRPr="00E44EA6">
        <w:rPr>
          <w:rFonts w:ascii="Arial" w:eastAsia="Arial" w:hAnsi="Arial" w:cs="Arial"/>
        </w:rPr>
        <w:t>r</w:t>
      </w:r>
    </w:p>
    <w:p w14:paraId="325D06F3" w14:textId="77777777" w:rsidR="001D4C37" w:rsidRPr="00E44EA6" w:rsidRDefault="001D4C37" w:rsidP="001D4C37">
      <w:pPr>
        <w:spacing w:after="0" w:line="240" w:lineRule="auto"/>
        <w:rPr>
          <w:rFonts w:ascii="Arial" w:eastAsia="Arial" w:hAnsi="Arial" w:cs="Arial"/>
          <w:b/>
          <w:bCs/>
        </w:rPr>
      </w:pPr>
      <w:r w:rsidRPr="00E44EA6">
        <w:rPr>
          <w:rFonts w:ascii="Arial" w:eastAsia="Arial" w:hAnsi="Arial" w:cs="Arial"/>
          <w:b/>
          <w:bCs/>
        </w:rPr>
        <w:t>Band 2: a contribution towards AP costs at the Magpie provision at the Children’s Hospital School for 3 days a week and 2 days E3 funding for support provided by school, for 12 weeks and then E3 funding for 40 weeks</w:t>
      </w:r>
    </w:p>
    <w:p w14:paraId="66EBB578" w14:textId="2267477B" w:rsidR="001D4C37" w:rsidRPr="00E44EA6" w:rsidRDefault="001D4C37" w:rsidP="00E44EA6">
      <w:pPr>
        <w:spacing w:before="40" w:after="40" w:line="240" w:lineRule="auto"/>
        <w:rPr>
          <w:rFonts w:ascii="Arial" w:eastAsia="Arial" w:hAnsi="Arial" w:cs="Arial"/>
        </w:rPr>
      </w:pPr>
      <w:r w:rsidRPr="00E44EA6">
        <w:rPr>
          <w:rFonts w:ascii="Arial" w:eastAsia="Arial" w:hAnsi="Arial" w:cs="Arial"/>
        </w:rPr>
        <w:t>or</w:t>
      </w:r>
    </w:p>
    <w:p w14:paraId="66A84176" w14:textId="52E6ED6C" w:rsidR="00496F61" w:rsidRPr="00E44EA6" w:rsidRDefault="045D46B8" w:rsidP="00E44EA6">
      <w:pPr>
        <w:spacing w:after="240" w:line="240" w:lineRule="auto"/>
        <w:rPr>
          <w:rFonts w:ascii="Arial" w:eastAsia="Arial" w:hAnsi="Arial" w:cs="Arial"/>
          <w:b/>
          <w:bCs/>
        </w:rPr>
      </w:pPr>
      <w:r w:rsidRPr="00E44EA6">
        <w:rPr>
          <w:rFonts w:ascii="Arial" w:eastAsia="Arial" w:hAnsi="Arial" w:cs="Arial"/>
          <w:b/>
          <w:bCs/>
        </w:rPr>
        <w:t>Band 2: a contribution towards AP costs for 2 days a week and 3 days E3 funding for</w:t>
      </w:r>
      <w:r w:rsidR="002E2E43" w:rsidRPr="00E44EA6">
        <w:rPr>
          <w:rFonts w:ascii="Arial" w:eastAsia="Arial" w:hAnsi="Arial" w:cs="Arial"/>
          <w:b/>
          <w:bCs/>
        </w:rPr>
        <w:t xml:space="preserve"> support provided by </w:t>
      </w:r>
      <w:r w:rsidR="00CB121C" w:rsidRPr="00E44EA6">
        <w:rPr>
          <w:rFonts w:ascii="Arial" w:eastAsia="Arial" w:hAnsi="Arial" w:cs="Arial"/>
          <w:b/>
          <w:bCs/>
        </w:rPr>
        <w:t>school,</w:t>
      </w:r>
      <w:r w:rsidR="002E2E43" w:rsidRPr="00E44EA6">
        <w:rPr>
          <w:rFonts w:ascii="Arial" w:eastAsia="Arial" w:hAnsi="Arial" w:cs="Arial"/>
          <w:b/>
          <w:bCs/>
        </w:rPr>
        <w:t xml:space="preserve"> </w:t>
      </w:r>
      <w:r w:rsidRPr="00E44EA6">
        <w:rPr>
          <w:rFonts w:ascii="Arial" w:eastAsia="Arial" w:hAnsi="Arial" w:cs="Arial"/>
          <w:b/>
          <w:bCs/>
        </w:rPr>
        <w:t>for a maximum of 26 weeks (if a successful review is completed at 13 weeks)</w:t>
      </w:r>
      <w:r w:rsidR="00496F61" w:rsidRPr="00E44EA6">
        <w:rPr>
          <w:rFonts w:ascii="Arial" w:eastAsia="Arial" w:hAnsi="Arial" w:cs="Arial"/>
          <w:b/>
          <w:bCs/>
        </w:rPr>
        <w:t>.</w:t>
      </w:r>
    </w:p>
    <w:p w14:paraId="6388FE93" w14:textId="7183EDFE" w:rsidR="5D84C41A" w:rsidRPr="00E44EA6" w:rsidRDefault="045D46B8" w:rsidP="00496F61">
      <w:pPr>
        <w:spacing w:after="0" w:line="240" w:lineRule="auto"/>
        <w:rPr>
          <w:rFonts w:ascii="Arial" w:eastAsia="Arial" w:hAnsi="Arial" w:cs="Arial"/>
        </w:rPr>
      </w:pPr>
      <w:r w:rsidRPr="00E44EA6">
        <w:rPr>
          <w:rFonts w:ascii="Arial" w:eastAsia="Arial" w:hAnsi="Arial" w:cs="Arial"/>
        </w:rPr>
        <w:t>If at the end of 26 weeks the CYP has successfully re-integrated into their mainstream provision</w:t>
      </w:r>
      <w:r w:rsidR="7F6351E8" w:rsidRPr="00E44EA6">
        <w:rPr>
          <w:rFonts w:ascii="Arial" w:eastAsia="Arial" w:hAnsi="Arial" w:cs="Arial"/>
        </w:rPr>
        <w:t>,</w:t>
      </w:r>
      <w:r w:rsidRPr="00E44EA6">
        <w:rPr>
          <w:rFonts w:ascii="Arial" w:eastAsia="Arial" w:hAnsi="Arial" w:cs="Arial"/>
        </w:rPr>
        <w:t xml:space="preserve"> 5 days a week of E3 funding will be provided for a further 26 weeks.</w:t>
      </w:r>
    </w:p>
    <w:p w14:paraId="30EAB8E5" w14:textId="0BB59278" w:rsidR="5D84C41A" w:rsidRPr="00E44EA6" w:rsidRDefault="5D84C41A" w:rsidP="00E44EA6">
      <w:pPr>
        <w:spacing w:before="120" w:after="120" w:line="240" w:lineRule="auto"/>
        <w:rPr>
          <w:rFonts w:ascii="Arial" w:eastAsia="Arial" w:hAnsi="Arial" w:cs="Arial"/>
          <w:b/>
          <w:bCs/>
        </w:rPr>
      </w:pPr>
      <w:r w:rsidRPr="00E44EA6">
        <w:rPr>
          <w:rFonts w:ascii="Arial" w:eastAsia="Arial" w:hAnsi="Arial" w:cs="Arial"/>
          <w:b/>
          <w:bCs/>
        </w:rPr>
        <w:t>Please not</w:t>
      </w:r>
      <w:r w:rsidR="0060166E" w:rsidRPr="00E44EA6">
        <w:rPr>
          <w:rFonts w:ascii="Arial" w:eastAsia="Arial" w:hAnsi="Arial" w:cs="Arial"/>
          <w:b/>
          <w:bCs/>
        </w:rPr>
        <w:t>e</w:t>
      </w:r>
      <w:r w:rsidRPr="00E44EA6">
        <w:rPr>
          <w:rFonts w:ascii="Arial" w:eastAsia="Arial" w:hAnsi="Arial" w:cs="Arial"/>
          <w:b/>
          <w:bCs/>
        </w:rPr>
        <w:t xml:space="preserve"> that</w:t>
      </w:r>
      <w:r w:rsidR="00E605CC" w:rsidRPr="00E44EA6">
        <w:rPr>
          <w:rFonts w:ascii="Arial" w:eastAsia="Arial" w:hAnsi="Arial" w:cs="Arial"/>
          <w:b/>
          <w:bCs/>
        </w:rPr>
        <w:t xml:space="preserve"> this</w:t>
      </w:r>
      <w:r w:rsidR="00AD0C3F" w:rsidRPr="00E44EA6">
        <w:rPr>
          <w:rFonts w:ascii="Arial" w:eastAsia="Arial" w:hAnsi="Arial" w:cs="Arial"/>
          <w:b/>
          <w:bCs/>
        </w:rPr>
        <w:t xml:space="preserve"> top-up</w:t>
      </w:r>
      <w:r w:rsidRPr="00E44EA6">
        <w:rPr>
          <w:rFonts w:ascii="Arial" w:eastAsia="Arial" w:hAnsi="Arial" w:cs="Arial"/>
          <w:b/>
          <w:bCs/>
        </w:rPr>
        <w:t xml:space="preserve"> funding </w:t>
      </w:r>
      <w:r w:rsidR="00E605CC" w:rsidRPr="00E44EA6">
        <w:rPr>
          <w:rFonts w:ascii="Arial" w:eastAsia="Arial" w:hAnsi="Arial" w:cs="Arial"/>
          <w:b/>
          <w:bCs/>
        </w:rPr>
        <w:t>pathway does not cover</w:t>
      </w:r>
      <w:r w:rsidRPr="00E44EA6">
        <w:rPr>
          <w:rFonts w:ascii="Arial" w:eastAsia="Arial" w:hAnsi="Arial" w:cs="Arial"/>
          <w:b/>
          <w:bCs/>
        </w:rPr>
        <w:t>:</w:t>
      </w:r>
    </w:p>
    <w:p w14:paraId="52E2EE55" w14:textId="7A6F5397" w:rsidR="71113A84" w:rsidRPr="00E44EA6" w:rsidRDefault="00515E96" w:rsidP="00E44EA6">
      <w:pPr>
        <w:pStyle w:val="ListParagraph"/>
        <w:numPr>
          <w:ilvl w:val="0"/>
          <w:numId w:val="1"/>
        </w:numPr>
        <w:spacing w:after="40" w:line="240" w:lineRule="auto"/>
        <w:ind w:left="714" w:hanging="357"/>
        <w:contextualSpacing w:val="0"/>
        <w:rPr>
          <w:rFonts w:ascii="Arial" w:hAnsi="Arial" w:cs="Arial"/>
        </w:rPr>
      </w:pPr>
      <w:r w:rsidRPr="00E44EA6">
        <w:rPr>
          <w:rFonts w:ascii="Arial" w:hAnsi="Arial" w:cs="Arial"/>
        </w:rPr>
        <w:t>L</w:t>
      </w:r>
      <w:r w:rsidR="24A98880" w:rsidRPr="00E44EA6">
        <w:rPr>
          <w:rFonts w:ascii="Arial" w:hAnsi="Arial" w:cs="Arial"/>
        </w:rPr>
        <w:t>ong term</w:t>
      </w:r>
      <w:r w:rsidR="005660AB" w:rsidRPr="00E44EA6">
        <w:rPr>
          <w:rFonts w:ascii="Arial" w:hAnsi="Arial" w:cs="Arial"/>
        </w:rPr>
        <w:t xml:space="preserve"> or full-time</w:t>
      </w:r>
      <w:r w:rsidR="24A98880" w:rsidRPr="00E44EA6">
        <w:rPr>
          <w:rFonts w:ascii="Arial" w:hAnsi="Arial" w:cs="Arial"/>
        </w:rPr>
        <w:t xml:space="preserve"> </w:t>
      </w:r>
      <w:r w:rsidR="2C018580" w:rsidRPr="00E44EA6">
        <w:rPr>
          <w:rFonts w:ascii="Arial" w:hAnsi="Arial" w:cs="Arial"/>
        </w:rPr>
        <w:t>external Alternative Provision</w:t>
      </w:r>
      <w:r w:rsidRPr="00E44EA6">
        <w:rPr>
          <w:rFonts w:ascii="Arial" w:hAnsi="Arial" w:cs="Arial"/>
        </w:rPr>
        <w:t xml:space="preserve"> (this is classed as Tier 3, which is </w:t>
      </w:r>
      <w:r w:rsidR="004761C3" w:rsidRPr="00E44EA6">
        <w:rPr>
          <w:rFonts w:ascii="Arial" w:hAnsi="Arial" w:cs="Arial"/>
        </w:rPr>
        <w:t xml:space="preserve">covered by LA funding of Elmbrook, Leicester Partnership School and </w:t>
      </w:r>
      <w:r w:rsidR="00412341" w:rsidRPr="00E44EA6">
        <w:rPr>
          <w:rFonts w:ascii="Arial" w:hAnsi="Arial" w:cs="Arial"/>
        </w:rPr>
        <w:t>the Children’s Hospital school from the High Needs Funding Block)</w:t>
      </w:r>
      <w:r w:rsidR="003356AD" w:rsidRPr="00E44EA6">
        <w:rPr>
          <w:rFonts w:ascii="Arial" w:hAnsi="Arial" w:cs="Arial"/>
        </w:rPr>
        <w:t>.</w:t>
      </w:r>
    </w:p>
    <w:p w14:paraId="27A141C6" w14:textId="38C45613" w:rsidR="71113A84" w:rsidRPr="00E44EA6" w:rsidRDefault="777C81A0" w:rsidP="00E44EA6">
      <w:pPr>
        <w:pStyle w:val="ListParagraph"/>
        <w:numPr>
          <w:ilvl w:val="0"/>
          <w:numId w:val="1"/>
        </w:numPr>
        <w:spacing w:after="40" w:line="240" w:lineRule="auto"/>
        <w:ind w:left="714" w:hanging="357"/>
        <w:contextualSpacing w:val="0"/>
        <w:rPr>
          <w:rFonts w:ascii="Arial" w:hAnsi="Arial" w:cs="Arial"/>
        </w:rPr>
      </w:pPr>
      <w:r w:rsidRPr="00E44EA6">
        <w:rPr>
          <w:rFonts w:ascii="Arial" w:hAnsi="Arial" w:cs="Arial"/>
        </w:rPr>
        <w:t>E</w:t>
      </w:r>
      <w:r w:rsidR="71113A84" w:rsidRPr="00E44EA6">
        <w:rPr>
          <w:rFonts w:ascii="Arial" w:hAnsi="Arial" w:cs="Arial"/>
        </w:rPr>
        <w:t>xternally provided online learning</w:t>
      </w:r>
      <w:r w:rsidR="38F66BF4" w:rsidRPr="00E44EA6">
        <w:rPr>
          <w:rFonts w:ascii="Arial" w:hAnsi="Arial" w:cs="Arial"/>
        </w:rPr>
        <w:t xml:space="preserve"> (although this may be included in the </w:t>
      </w:r>
      <w:r w:rsidR="50B7394C" w:rsidRPr="00E44EA6">
        <w:rPr>
          <w:rFonts w:ascii="Arial" w:hAnsi="Arial" w:cs="Arial"/>
        </w:rPr>
        <w:t xml:space="preserve">school provision on the timetable to indicate </w:t>
      </w:r>
      <w:r w:rsidR="38F66BF4" w:rsidRPr="00E44EA6">
        <w:rPr>
          <w:rFonts w:ascii="Arial" w:hAnsi="Arial" w:cs="Arial"/>
        </w:rPr>
        <w:t xml:space="preserve">Element 2 </w:t>
      </w:r>
      <w:r w:rsidR="034E57D6" w:rsidRPr="00E44EA6">
        <w:rPr>
          <w:rFonts w:ascii="Arial" w:hAnsi="Arial" w:cs="Arial"/>
        </w:rPr>
        <w:t>support</w:t>
      </w:r>
      <w:r w:rsidR="38F66BF4" w:rsidRPr="00E44EA6">
        <w:rPr>
          <w:rFonts w:ascii="Arial" w:hAnsi="Arial" w:cs="Arial"/>
        </w:rPr>
        <w:t xml:space="preserve"> provided by school)</w:t>
      </w:r>
      <w:r w:rsidR="00053C16" w:rsidRPr="00E44EA6">
        <w:rPr>
          <w:rFonts w:ascii="Arial" w:hAnsi="Arial" w:cs="Arial"/>
        </w:rPr>
        <w:t xml:space="preserve"> </w:t>
      </w:r>
      <w:hyperlink r:id="rId12" w:history="1">
        <w:r w:rsidR="00FA0DC4" w:rsidRPr="00E44EA6">
          <w:rPr>
            <w:rStyle w:val="Hyperlink"/>
            <w:rFonts w:ascii="Arial" w:hAnsi="Arial" w:cs="Arial"/>
          </w:rPr>
          <w:t>Providing remote education: guidance for schools</w:t>
        </w:r>
        <w:r w:rsidR="001868E8" w:rsidRPr="00E44EA6">
          <w:rPr>
            <w:rStyle w:val="Hyperlink"/>
            <w:rFonts w:ascii="Arial" w:hAnsi="Arial" w:cs="Arial"/>
          </w:rPr>
          <w:t xml:space="preserve"> (</w:t>
        </w:r>
        <w:r w:rsidR="00FA0DC4" w:rsidRPr="00E44EA6">
          <w:rPr>
            <w:rStyle w:val="Hyperlink"/>
            <w:rFonts w:ascii="Arial" w:hAnsi="Arial" w:cs="Arial"/>
          </w:rPr>
          <w:t>GOV.U</w:t>
        </w:r>
        <w:r w:rsidR="001868E8" w:rsidRPr="00E44EA6">
          <w:rPr>
            <w:rStyle w:val="Hyperlink"/>
            <w:rFonts w:ascii="Arial" w:hAnsi="Arial" w:cs="Arial"/>
          </w:rPr>
          <w:t>K)</w:t>
        </w:r>
      </w:hyperlink>
      <w:r w:rsidR="00FA0DC4" w:rsidRPr="00E44EA6">
        <w:rPr>
          <w:rFonts w:ascii="Arial" w:hAnsi="Arial" w:cs="Arial"/>
        </w:rPr>
        <w:t xml:space="preserve"> </w:t>
      </w:r>
    </w:p>
    <w:p w14:paraId="6C311260" w14:textId="7F90CFB0" w:rsidR="004A4F16" w:rsidRPr="00E44EA6" w:rsidRDefault="3AD1747E" w:rsidP="00E44EA6">
      <w:pPr>
        <w:pStyle w:val="ListParagraph"/>
        <w:numPr>
          <w:ilvl w:val="0"/>
          <w:numId w:val="1"/>
        </w:numPr>
        <w:spacing w:after="40" w:line="240" w:lineRule="auto"/>
        <w:ind w:left="714" w:hanging="357"/>
        <w:contextualSpacing w:val="0"/>
        <w:rPr>
          <w:rFonts w:ascii="Arial" w:hAnsi="Arial" w:cs="Arial"/>
        </w:rPr>
      </w:pPr>
      <w:r w:rsidRPr="00E44EA6">
        <w:rPr>
          <w:rFonts w:ascii="Arial" w:hAnsi="Arial" w:cs="Arial"/>
        </w:rPr>
        <w:t>T</w:t>
      </w:r>
      <w:r w:rsidR="00CB49F3" w:rsidRPr="00E44EA6">
        <w:rPr>
          <w:rFonts w:ascii="Arial" w:hAnsi="Arial" w:cs="Arial"/>
        </w:rPr>
        <w:t>ransport</w:t>
      </w:r>
      <w:r w:rsidR="598987FF" w:rsidRPr="00E44EA6">
        <w:rPr>
          <w:rFonts w:ascii="Arial" w:hAnsi="Arial" w:cs="Arial"/>
        </w:rPr>
        <w:t xml:space="preserve"> costs</w:t>
      </w:r>
      <w:r w:rsidR="001D5D9B" w:rsidRPr="00E44EA6">
        <w:rPr>
          <w:rFonts w:ascii="Arial" w:hAnsi="Arial" w:cs="Arial"/>
        </w:rPr>
        <w:t>.</w:t>
      </w:r>
      <w:r w:rsidR="00A35803" w:rsidRPr="00E44EA6">
        <w:rPr>
          <w:rFonts w:ascii="Arial" w:hAnsi="Arial" w:cs="Arial"/>
        </w:rPr>
        <w:t xml:space="preserve"> </w:t>
      </w:r>
      <w:r w:rsidR="00AA7524" w:rsidRPr="00E44EA6">
        <w:rPr>
          <w:rFonts w:ascii="Arial" w:hAnsi="Arial" w:cs="Arial"/>
        </w:rPr>
        <w:t xml:space="preserve">In accordance with </w:t>
      </w:r>
      <w:hyperlink r:id="rId13" w:history="1">
        <w:r w:rsidR="00391975" w:rsidRPr="00E44EA6">
          <w:rPr>
            <w:rStyle w:val="Hyperlink"/>
            <w:rFonts w:ascii="Arial" w:hAnsi="Arial" w:cs="Arial"/>
          </w:rPr>
          <w:t>Leicester City Counci</w:t>
        </w:r>
        <w:r w:rsidR="001868E8" w:rsidRPr="00E44EA6">
          <w:rPr>
            <w:rStyle w:val="Hyperlink"/>
            <w:rFonts w:ascii="Arial" w:hAnsi="Arial" w:cs="Arial"/>
          </w:rPr>
          <w:t>l policy</w:t>
        </w:r>
      </w:hyperlink>
      <w:r w:rsidR="004A4F16" w:rsidRPr="00E44EA6">
        <w:rPr>
          <w:rFonts w:ascii="Arial" w:hAnsi="Arial" w:cs="Arial"/>
        </w:rPr>
        <w:t>, it is the responsibility of the pupil’s parent/carer or their school to plan for any transport required</w:t>
      </w:r>
      <w:r w:rsidR="002C56CC" w:rsidRPr="00E44EA6">
        <w:rPr>
          <w:rFonts w:ascii="Arial" w:hAnsi="Arial" w:cs="Arial"/>
        </w:rPr>
        <w:t xml:space="preserve"> to</w:t>
      </w:r>
      <w:r w:rsidR="004A4F16" w:rsidRPr="00E44EA6">
        <w:rPr>
          <w:rFonts w:ascii="Arial" w:hAnsi="Arial" w:cs="Arial"/>
        </w:rPr>
        <w:t xml:space="preserve"> enable pupils to attend a part-time placement at another education</w:t>
      </w:r>
      <w:r w:rsidR="00C878D1" w:rsidRPr="00E44EA6">
        <w:rPr>
          <w:rFonts w:ascii="Arial" w:hAnsi="Arial" w:cs="Arial"/>
        </w:rPr>
        <w:t>al</w:t>
      </w:r>
      <w:r w:rsidR="004A4F16" w:rsidRPr="00E44EA6">
        <w:rPr>
          <w:rFonts w:ascii="Arial" w:hAnsi="Arial" w:cs="Arial"/>
        </w:rPr>
        <w:t xml:space="preserve"> establishment.</w:t>
      </w:r>
    </w:p>
    <w:p w14:paraId="0F4F64F6" w14:textId="24DD9E82" w:rsidR="00496F61" w:rsidRPr="00E44EA6" w:rsidRDefault="70F7F3CE" w:rsidP="00E44EA6">
      <w:pPr>
        <w:pStyle w:val="ListParagraph"/>
        <w:numPr>
          <w:ilvl w:val="0"/>
          <w:numId w:val="1"/>
        </w:numPr>
        <w:spacing w:after="40" w:line="240" w:lineRule="auto"/>
        <w:ind w:left="714" w:hanging="357"/>
        <w:contextualSpacing w:val="0"/>
        <w:rPr>
          <w:rFonts w:ascii="Arial" w:hAnsi="Arial" w:cs="Arial"/>
        </w:rPr>
      </w:pPr>
      <w:r w:rsidRPr="00E44EA6">
        <w:rPr>
          <w:rFonts w:ascii="Arial" w:hAnsi="Arial" w:cs="Arial"/>
        </w:rPr>
        <w:t xml:space="preserve">CYP with </w:t>
      </w:r>
      <w:r w:rsidR="00F32C2E" w:rsidRPr="00E44EA6">
        <w:rPr>
          <w:rFonts w:ascii="Arial" w:hAnsi="Arial" w:cs="Arial"/>
        </w:rPr>
        <w:t xml:space="preserve">existing </w:t>
      </w:r>
      <w:r w:rsidRPr="00E44EA6">
        <w:rPr>
          <w:rFonts w:ascii="Arial" w:hAnsi="Arial" w:cs="Arial"/>
        </w:rPr>
        <w:t>Element 3</w:t>
      </w:r>
      <w:r w:rsidR="00F32C2E" w:rsidRPr="00E44EA6">
        <w:rPr>
          <w:rFonts w:ascii="Arial" w:hAnsi="Arial" w:cs="Arial"/>
        </w:rPr>
        <w:t xml:space="preserve"> top-up</w:t>
      </w:r>
      <w:r w:rsidRPr="00E44EA6">
        <w:rPr>
          <w:rFonts w:ascii="Arial" w:hAnsi="Arial" w:cs="Arial"/>
        </w:rPr>
        <w:t xml:space="preserve"> or an Education, Health and Care Plan</w:t>
      </w:r>
      <w:r w:rsidR="001F0318" w:rsidRPr="00E44EA6">
        <w:rPr>
          <w:rFonts w:ascii="Arial" w:hAnsi="Arial" w:cs="Arial"/>
        </w:rPr>
        <w:t xml:space="preserve"> (or where</w:t>
      </w:r>
      <w:r w:rsidR="008C23C7" w:rsidRPr="00E44EA6">
        <w:rPr>
          <w:rFonts w:ascii="Arial" w:hAnsi="Arial" w:cs="Arial"/>
        </w:rPr>
        <w:t xml:space="preserve"> an</w:t>
      </w:r>
      <w:r w:rsidR="001F0318" w:rsidRPr="00E44EA6">
        <w:rPr>
          <w:rFonts w:ascii="Arial" w:hAnsi="Arial" w:cs="Arial"/>
        </w:rPr>
        <w:t xml:space="preserve"> assessment for EHCP has been agreed)</w:t>
      </w:r>
      <w:r w:rsidR="00495C77" w:rsidRPr="00E44EA6">
        <w:rPr>
          <w:rFonts w:ascii="Arial" w:hAnsi="Arial" w:cs="Arial"/>
        </w:rPr>
        <w:t>.</w:t>
      </w:r>
    </w:p>
    <w:p w14:paraId="6EDD3B44" w14:textId="2B73D620" w:rsidR="00AB64F8" w:rsidRPr="00E44EA6" w:rsidRDefault="00FB2267" w:rsidP="00E44EA6">
      <w:pPr>
        <w:pStyle w:val="ListParagraph"/>
        <w:numPr>
          <w:ilvl w:val="0"/>
          <w:numId w:val="1"/>
        </w:numPr>
        <w:spacing w:after="40" w:line="240" w:lineRule="auto"/>
        <w:ind w:left="714" w:hanging="357"/>
        <w:contextualSpacing w:val="0"/>
        <w:rPr>
          <w:rFonts w:ascii="Arial" w:hAnsi="Arial" w:cs="Arial"/>
        </w:rPr>
      </w:pPr>
      <w:r w:rsidRPr="00E44EA6">
        <w:rPr>
          <w:rFonts w:ascii="Arial" w:hAnsi="Arial" w:cs="Arial"/>
        </w:rPr>
        <w:t xml:space="preserve">Funding for Y11 pupils will finish in line with </w:t>
      </w:r>
      <w:r w:rsidR="00AB64F8" w:rsidRPr="00E44EA6">
        <w:rPr>
          <w:rFonts w:ascii="Arial" w:hAnsi="Arial" w:cs="Arial"/>
        </w:rPr>
        <w:t>course completion</w:t>
      </w:r>
      <w:r w:rsidR="00495C77" w:rsidRPr="00E44EA6">
        <w:rPr>
          <w:rFonts w:ascii="Arial" w:hAnsi="Arial" w:cs="Arial"/>
        </w:rPr>
        <w:t xml:space="preserve"> (approximately May half term, unless </w:t>
      </w:r>
      <w:r w:rsidR="00325530" w:rsidRPr="00E44EA6">
        <w:rPr>
          <w:rFonts w:ascii="Arial" w:hAnsi="Arial" w:cs="Arial"/>
        </w:rPr>
        <w:t>we are notified of exceptional circumstances</w:t>
      </w:r>
      <w:r w:rsidR="00495C77" w:rsidRPr="00E44EA6">
        <w:rPr>
          <w:rFonts w:ascii="Arial" w:hAnsi="Arial" w:cs="Arial"/>
        </w:rPr>
        <w:t>)</w:t>
      </w:r>
      <w:r w:rsidR="00AB64F8" w:rsidRPr="00E44EA6">
        <w:rPr>
          <w:rFonts w:ascii="Arial" w:hAnsi="Arial" w:cs="Arial"/>
        </w:rPr>
        <w:t>.</w:t>
      </w:r>
    </w:p>
    <w:p w14:paraId="4BBA7709" w14:textId="407222C1" w:rsidR="00420CBA" w:rsidRPr="00E44EA6" w:rsidRDefault="00420CBA" w:rsidP="00E44EA6">
      <w:pPr>
        <w:spacing w:before="120" w:after="0" w:line="240" w:lineRule="auto"/>
        <w:rPr>
          <w:rFonts w:ascii="Arial" w:hAnsi="Arial" w:cs="Arial"/>
        </w:rPr>
      </w:pPr>
      <w:r w:rsidRPr="00E44EA6">
        <w:rPr>
          <w:rFonts w:ascii="Arial" w:hAnsi="Arial" w:cs="Arial"/>
          <w:b/>
          <w:bCs/>
        </w:rPr>
        <w:t>Review process:</w:t>
      </w:r>
      <w:r w:rsidR="786BB4C6" w:rsidRPr="00E44EA6">
        <w:rPr>
          <w:rFonts w:ascii="Arial" w:hAnsi="Arial" w:cs="Arial"/>
        </w:rPr>
        <w:t xml:space="preserve"> review</w:t>
      </w:r>
      <w:r w:rsidR="00E86AA6" w:rsidRPr="00E44EA6">
        <w:rPr>
          <w:rFonts w:ascii="Arial" w:hAnsi="Arial" w:cs="Arial"/>
        </w:rPr>
        <w:t>s</w:t>
      </w:r>
      <w:r w:rsidR="786BB4C6" w:rsidRPr="00E44EA6">
        <w:rPr>
          <w:rFonts w:ascii="Arial" w:hAnsi="Arial" w:cs="Arial"/>
        </w:rPr>
        <w:t xml:space="preserve"> will take place a</w:t>
      </w:r>
      <w:r w:rsidR="00E86AA6" w:rsidRPr="00E44EA6">
        <w:rPr>
          <w:rFonts w:ascii="Arial" w:hAnsi="Arial" w:cs="Arial"/>
        </w:rPr>
        <w:t>t</w:t>
      </w:r>
      <w:r w:rsidR="786BB4C6" w:rsidRPr="00E44EA6">
        <w:rPr>
          <w:rFonts w:ascii="Arial" w:hAnsi="Arial" w:cs="Arial"/>
        </w:rPr>
        <w:t xml:space="preserve"> 13 weeks</w:t>
      </w:r>
      <w:r w:rsidR="00E86AA6" w:rsidRPr="00E44EA6">
        <w:rPr>
          <w:rFonts w:ascii="Arial" w:hAnsi="Arial" w:cs="Arial"/>
        </w:rPr>
        <w:t xml:space="preserve"> and 26 weeks</w:t>
      </w:r>
      <w:r w:rsidR="786BB4C6" w:rsidRPr="00E44EA6">
        <w:rPr>
          <w:rFonts w:ascii="Arial" w:hAnsi="Arial" w:cs="Arial"/>
        </w:rPr>
        <w:t xml:space="preserve"> to gauge </w:t>
      </w:r>
      <w:r w:rsidR="46282704" w:rsidRPr="00E44EA6">
        <w:rPr>
          <w:rFonts w:ascii="Arial" w:hAnsi="Arial" w:cs="Arial"/>
        </w:rPr>
        <w:t xml:space="preserve">the </w:t>
      </w:r>
      <w:r w:rsidR="786BB4C6" w:rsidRPr="00E44EA6">
        <w:rPr>
          <w:rFonts w:ascii="Arial" w:hAnsi="Arial" w:cs="Arial"/>
        </w:rPr>
        <w:t xml:space="preserve">impact of the </w:t>
      </w:r>
      <w:r w:rsidR="767AE05B" w:rsidRPr="00E44EA6">
        <w:rPr>
          <w:rFonts w:ascii="Arial" w:hAnsi="Arial" w:cs="Arial"/>
        </w:rPr>
        <w:t xml:space="preserve">AP </w:t>
      </w:r>
      <w:r w:rsidR="786BB4C6" w:rsidRPr="00E44EA6">
        <w:rPr>
          <w:rFonts w:ascii="Arial" w:hAnsi="Arial" w:cs="Arial"/>
        </w:rPr>
        <w:t>intervention.</w:t>
      </w:r>
    </w:p>
    <w:p w14:paraId="371E1C8D" w14:textId="77777777" w:rsidR="00420CBA" w:rsidRPr="00E44EA6" w:rsidRDefault="581F8ECD" w:rsidP="00E44EA6">
      <w:pPr>
        <w:spacing w:after="120" w:line="240" w:lineRule="auto"/>
        <w:rPr>
          <w:rFonts w:ascii="Arial" w:hAnsi="Arial" w:cs="Arial"/>
        </w:rPr>
      </w:pPr>
      <w:r w:rsidRPr="00E44EA6">
        <w:rPr>
          <w:rFonts w:ascii="Arial" w:hAnsi="Arial" w:cs="Arial"/>
        </w:rPr>
        <w:t xml:space="preserve"> School</w:t>
      </w:r>
      <w:r w:rsidR="72C84678" w:rsidRPr="00E44EA6">
        <w:rPr>
          <w:rFonts w:ascii="Arial" w:hAnsi="Arial" w:cs="Arial"/>
        </w:rPr>
        <w:t>s will be asked to</w:t>
      </w:r>
      <w:r w:rsidR="00420CBA" w:rsidRPr="00E44EA6">
        <w:rPr>
          <w:rFonts w:ascii="Arial" w:hAnsi="Arial" w:cs="Arial"/>
        </w:rPr>
        <w:t>:</w:t>
      </w:r>
    </w:p>
    <w:p w14:paraId="03F479D2" w14:textId="77777777" w:rsidR="00420CBA" w:rsidRPr="00E44EA6" w:rsidRDefault="581F8ECD" w:rsidP="00420CBA">
      <w:pPr>
        <w:pStyle w:val="ListParagraph"/>
        <w:numPr>
          <w:ilvl w:val="0"/>
          <w:numId w:val="7"/>
        </w:numPr>
        <w:spacing w:after="0" w:line="240" w:lineRule="auto"/>
        <w:rPr>
          <w:rFonts w:ascii="Arial" w:hAnsi="Arial" w:cs="Arial"/>
        </w:rPr>
      </w:pPr>
      <w:r w:rsidRPr="00E44EA6">
        <w:rPr>
          <w:rFonts w:ascii="Arial" w:hAnsi="Arial" w:cs="Arial"/>
        </w:rPr>
        <w:t>complete and return the AP Monitoring Form (Appendix 2a in AP Handbook)</w:t>
      </w:r>
      <w:r w:rsidR="239BC7F6" w:rsidRPr="00E44EA6">
        <w:rPr>
          <w:rFonts w:ascii="Arial" w:hAnsi="Arial" w:cs="Arial"/>
        </w:rPr>
        <w:t>,</w:t>
      </w:r>
      <w:r w:rsidR="002378C9" w:rsidRPr="00E44EA6">
        <w:rPr>
          <w:rFonts w:ascii="Arial" w:hAnsi="Arial" w:cs="Arial"/>
        </w:rPr>
        <w:t xml:space="preserve"> </w:t>
      </w:r>
    </w:p>
    <w:p w14:paraId="40D68A42" w14:textId="38C37EB6" w:rsidR="00420CBA" w:rsidRPr="00E44EA6" w:rsidRDefault="00420CBA" w:rsidP="00420CBA">
      <w:pPr>
        <w:pStyle w:val="ListParagraph"/>
        <w:numPr>
          <w:ilvl w:val="0"/>
          <w:numId w:val="7"/>
        </w:numPr>
        <w:spacing w:after="0" w:line="240" w:lineRule="auto"/>
        <w:rPr>
          <w:rFonts w:ascii="Arial" w:hAnsi="Arial" w:cs="Arial"/>
        </w:rPr>
      </w:pPr>
      <w:r w:rsidRPr="00E44EA6">
        <w:rPr>
          <w:rFonts w:ascii="Arial" w:hAnsi="Arial" w:cs="Arial"/>
        </w:rPr>
        <w:t xml:space="preserve">provide </w:t>
      </w:r>
      <w:r w:rsidR="002378C9" w:rsidRPr="00E44EA6">
        <w:rPr>
          <w:rFonts w:ascii="Arial" w:hAnsi="Arial" w:cs="Arial"/>
        </w:rPr>
        <w:t>evidence of attendance in</w:t>
      </w:r>
      <w:r w:rsidR="00B414BC" w:rsidRPr="00E44EA6">
        <w:rPr>
          <w:rFonts w:ascii="Arial" w:hAnsi="Arial" w:cs="Arial"/>
        </w:rPr>
        <w:t xml:space="preserve"> / engagement with</w:t>
      </w:r>
      <w:r w:rsidR="002378C9" w:rsidRPr="00E44EA6">
        <w:rPr>
          <w:rFonts w:ascii="Arial" w:hAnsi="Arial" w:cs="Arial"/>
        </w:rPr>
        <w:t xml:space="preserve"> mainstream</w:t>
      </w:r>
      <w:r w:rsidR="00EE2131" w:rsidRPr="00E44EA6">
        <w:rPr>
          <w:rFonts w:ascii="Arial" w:hAnsi="Arial" w:cs="Arial"/>
        </w:rPr>
        <w:t xml:space="preserve"> </w:t>
      </w:r>
      <w:r w:rsidR="00B414BC" w:rsidRPr="00E44EA6">
        <w:rPr>
          <w:rFonts w:ascii="Arial" w:hAnsi="Arial" w:cs="Arial"/>
        </w:rPr>
        <w:t>provision</w:t>
      </w:r>
    </w:p>
    <w:p w14:paraId="6A273BE0" w14:textId="77777777" w:rsidR="00420CBA" w:rsidRPr="00E44EA6" w:rsidRDefault="00420CBA" w:rsidP="00E44EA6">
      <w:pPr>
        <w:pStyle w:val="ListParagraph"/>
        <w:numPr>
          <w:ilvl w:val="0"/>
          <w:numId w:val="7"/>
        </w:numPr>
        <w:spacing w:after="120" w:line="240" w:lineRule="auto"/>
        <w:rPr>
          <w:rFonts w:ascii="Arial" w:hAnsi="Arial" w:cs="Arial"/>
        </w:rPr>
      </w:pPr>
      <w:r w:rsidRPr="00E44EA6">
        <w:rPr>
          <w:rFonts w:ascii="Arial" w:hAnsi="Arial" w:cs="Arial"/>
        </w:rPr>
        <w:t xml:space="preserve">provide </w:t>
      </w:r>
      <w:r w:rsidR="239BC7F6" w:rsidRPr="00E44EA6">
        <w:rPr>
          <w:rFonts w:ascii="Arial" w:hAnsi="Arial" w:cs="Arial"/>
        </w:rPr>
        <w:t>an invoice from the AP to evidence spend</w:t>
      </w:r>
      <w:r w:rsidR="729D9FB5" w:rsidRPr="00E44EA6">
        <w:rPr>
          <w:rFonts w:ascii="Arial" w:hAnsi="Arial" w:cs="Arial"/>
        </w:rPr>
        <w:t>.</w:t>
      </w:r>
      <w:r w:rsidR="64424DA4" w:rsidRPr="00E44EA6">
        <w:rPr>
          <w:rFonts w:ascii="Arial" w:hAnsi="Arial" w:cs="Arial"/>
        </w:rPr>
        <w:t xml:space="preserve"> </w:t>
      </w:r>
    </w:p>
    <w:p w14:paraId="593E6961" w14:textId="77777777" w:rsidR="00E44EA6" w:rsidRPr="00E44EA6" w:rsidRDefault="64424DA4" w:rsidP="00E44EA6">
      <w:pPr>
        <w:tabs>
          <w:tab w:val="left" w:pos="13410"/>
        </w:tabs>
        <w:spacing w:after="0" w:line="240" w:lineRule="auto"/>
        <w:rPr>
          <w:rFonts w:ascii="Arial" w:hAnsi="Arial" w:cs="Arial"/>
        </w:rPr>
      </w:pPr>
      <w:r w:rsidRPr="00E44EA6">
        <w:rPr>
          <w:rFonts w:ascii="Arial" w:hAnsi="Arial" w:cs="Arial"/>
        </w:rPr>
        <w:t>Outside agencies e.g. SEMH/LCI/EP will be consulted</w:t>
      </w:r>
      <w:r w:rsidR="00495C77" w:rsidRPr="00E44EA6">
        <w:rPr>
          <w:rFonts w:ascii="Arial" w:hAnsi="Arial" w:cs="Arial"/>
        </w:rPr>
        <w:t xml:space="preserve"> </w:t>
      </w:r>
      <w:r w:rsidR="00EB420F" w:rsidRPr="00E44EA6">
        <w:rPr>
          <w:rFonts w:ascii="Arial" w:hAnsi="Arial" w:cs="Arial"/>
        </w:rPr>
        <w:t>regarding</w:t>
      </w:r>
      <w:r w:rsidR="00495C77" w:rsidRPr="00E44EA6">
        <w:rPr>
          <w:rFonts w:ascii="Arial" w:hAnsi="Arial" w:cs="Arial"/>
        </w:rPr>
        <w:t xml:space="preserve"> impact</w:t>
      </w:r>
      <w:r w:rsidR="00EB420F" w:rsidRPr="00E44EA6">
        <w:rPr>
          <w:rFonts w:ascii="Arial" w:hAnsi="Arial" w:cs="Arial"/>
        </w:rPr>
        <w:t xml:space="preserve"> of the intervention on pupil progress and wellbeing.</w:t>
      </w:r>
    </w:p>
    <w:p w14:paraId="22C41D8C" w14:textId="4A5DA347" w:rsidR="55691D88" w:rsidRPr="00E44EA6" w:rsidRDefault="02F94700" w:rsidP="00E44EA6">
      <w:pPr>
        <w:tabs>
          <w:tab w:val="left" w:pos="13410"/>
        </w:tabs>
        <w:spacing w:before="120" w:after="0" w:line="240" w:lineRule="auto"/>
        <w:rPr>
          <w:rFonts w:ascii="Arial" w:hAnsi="Arial" w:cs="Arial"/>
        </w:rPr>
      </w:pPr>
      <w:r w:rsidRPr="00E44EA6">
        <w:rPr>
          <w:rFonts w:ascii="Arial" w:hAnsi="Arial" w:cs="Arial"/>
        </w:rPr>
        <w:t>This review may result in funding continuing for a further 13 weeks; adjustments be</w:t>
      </w:r>
      <w:r w:rsidR="44EAA77C" w:rsidRPr="00E44EA6">
        <w:rPr>
          <w:rFonts w:ascii="Arial" w:hAnsi="Arial" w:cs="Arial"/>
        </w:rPr>
        <w:t>ing</w:t>
      </w:r>
      <w:r w:rsidRPr="00E44EA6">
        <w:rPr>
          <w:rFonts w:ascii="Arial" w:hAnsi="Arial" w:cs="Arial"/>
        </w:rPr>
        <w:t xml:space="preserve"> made to </w:t>
      </w:r>
      <w:r w:rsidR="00D07756" w:rsidRPr="00E44EA6">
        <w:rPr>
          <w:rFonts w:ascii="Arial" w:hAnsi="Arial" w:cs="Arial"/>
        </w:rPr>
        <w:t xml:space="preserve">AP provision </w:t>
      </w:r>
      <w:r w:rsidRPr="00E44EA6">
        <w:rPr>
          <w:rFonts w:ascii="Arial" w:hAnsi="Arial" w:cs="Arial"/>
        </w:rPr>
        <w:t>or funding being stopped.</w:t>
      </w:r>
    </w:p>
    <w:p w14:paraId="1F284D62" w14:textId="4E47022F" w:rsidR="0060777B" w:rsidRPr="00E44EA6" w:rsidRDefault="0060777B" w:rsidP="00E44EA6">
      <w:pPr>
        <w:pStyle w:val="Heading1"/>
        <w:spacing w:before="480" w:after="240"/>
        <w:rPr>
          <w:rFonts w:cs="Arial"/>
          <w:b w:val="0"/>
        </w:rPr>
      </w:pPr>
      <w:r w:rsidRPr="00E44EA6">
        <w:rPr>
          <w:rFonts w:cs="Arial"/>
        </w:rPr>
        <w:lastRenderedPageBreak/>
        <w:t>Section A – please complete for all requests</w:t>
      </w:r>
    </w:p>
    <w:tbl>
      <w:tblPr>
        <w:tblStyle w:val="TableGrid"/>
        <w:tblW w:w="15163" w:type="dxa"/>
        <w:tblCellMar>
          <w:top w:w="28" w:type="dxa"/>
          <w:bottom w:w="28" w:type="dxa"/>
        </w:tblCellMar>
        <w:tblLook w:val="04A0" w:firstRow="1" w:lastRow="0" w:firstColumn="1" w:lastColumn="0" w:noHBand="0" w:noVBand="1"/>
      </w:tblPr>
      <w:tblGrid>
        <w:gridCol w:w="4770"/>
        <w:gridCol w:w="10393"/>
      </w:tblGrid>
      <w:tr w:rsidR="001E6D3E" w:rsidRPr="00E44EA6" w14:paraId="59FD7B04" w14:textId="6A9C26ED" w:rsidTr="00473C59">
        <w:trPr>
          <w:trHeight w:val="300"/>
        </w:trPr>
        <w:tc>
          <w:tcPr>
            <w:tcW w:w="4770" w:type="dxa"/>
          </w:tcPr>
          <w:p w14:paraId="1E419935" w14:textId="01760C36" w:rsidR="001E6D3E" w:rsidRPr="00E44EA6" w:rsidRDefault="001E6D3E">
            <w:pPr>
              <w:rPr>
                <w:rFonts w:ascii="Arial" w:hAnsi="Arial" w:cs="Arial"/>
                <w:sz w:val="24"/>
                <w:szCs w:val="24"/>
              </w:rPr>
            </w:pPr>
            <w:r w:rsidRPr="00E44EA6">
              <w:rPr>
                <w:rFonts w:ascii="Arial" w:hAnsi="Arial" w:cs="Arial"/>
                <w:sz w:val="24"/>
                <w:szCs w:val="24"/>
              </w:rPr>
              <w:t>Name of school</w:t>
            </w:r>
            <w:r w:rsidR="00C41521" w:rsidRPr="00E44EA6">
              <w:rPr>
                <w:rFonts w:ascii="Arial" w:hAnsi="Arial" w:cs="Arial"/>
                <w:sz w:val="24"/>
                <w:szCs w:val="24"/>
              </w:rPr>
              <w:t>:</w:t>
            </w:r>
          </w:p>
        </w:tc>
        <w:tc>
          <w:tcPr>
            <w:tcW w:w="10393" w:type="dxa"/>
          </w:tcPr>
          <w:p w14:paraId="038E354F" w14:textId="77777777" w:rsidR="001E6D3E" w:rsidRPr="00E44EA6" w:rsidRDefault="001E6D3E">
            <w:pPr>
              <w:rPr>
                <w:rFonts w:ascii="Arial" w:hAnsi="Arial" w:cs="Arial"/>
                <w:sz w:val="24"/>
                <w:szCs w:val="24"/>
              </w:rPr>
            </w:pPr>
          </w:p>
        </w:tc>
      </w:tr>
      <w:tr w:rsidR="00932D8E" w:rsidRPr="00E44EA6" w14:paraId="745A22B0" w14:textId="77777777" w:rsidTr="00473C59">
        <w:trPr>
          <w:trHeight w:val="300"/>
        </w:trPr>
        <w:tc>
          <w:tcPr>
            <w:tcW w:w="4770" w:type="dxa"/>
          </w:tcPr>
          <w:p w14:paraId="64FAE26E" w14:textId="3366952F" w:rsidR="00932D8E" w:rsidRPr="00E44EA6" w:rsidRDefault="007A7DF1">
            <w:pPr>
              <w:rPr>
                <w:rFonts w:ascii="Arial" w:hAnsi="Arial" w:cs="Arial"/>
                <w:sz w:val="24"/>
                <w:szCs w:val="24"/>
              </w:rPr>
            </w:pPr>
            <w:r w:rsidRPr="00E44EA6">
              <w:rPr>
                <w:rFonts w:ascii="Arial" w:hAnsi="Arial" w:cs="Arial"/>
                <w:sz w:val="24"/>
                <w:szCs w:val="24"/>
              </w:rPr>
              <w:t>Name and c</w:t>
            </w:r>
            <w:r w:rsidR="00932D8E" w:rsidRPr="00E44EA6">
              <w:rPr>
                <w:rFonts w:ascii="Arial" w:hAnsi="Arial" w:cs="Arial"/>
                <w:sz w:val="24"/>
                <w:szCs w:val="24"/>
              </w:rPr>
              <w:t xml:space="preserve">ontact details </w:t>
            </w:r>
            <w:r w:rsidRPr="00E44EA6">
              <w:rPr>
                <w:rFonts w:ascii="Arial" w:hAnsi="Arial" w:cs="Arial"/>
                <w:sz w:val="24"/>
                <w:szCs w:val="24"/>
              </w:rPr>
              <w:t>of person completing the form</w:t>
            </w:r>
            <w:r w:rsidR="00C41521" w:rsidRPr="00E44EA6">
              <w:rPr>
                <w:rFonts w:ascii="Arial" w:hAnsi="Arial" w:cs="Arial"/>
                <w:sz w:val="24"/>
                <w:szCs w:val="24"/>
              </w:rPr>
              <w:t>:</w:t>
            </w:r>
          </w:p>
        </w:tc>
        <w:tc>
          <w:tcPr>
            <w:tcW w:w="10393" w:type="dxa"/>
          </w:tcPr>
          <w:p w14:paraId="07CD91AC" w14:textId="77777777" w:rsidR="00932D8E" w:rsidRPr="00E44EA6" w:rsidRDefault="00932D8E">
            <w:pPr>
              <w:rPr>
                <w:rFonts w:ascii="Arial" w:hAnsi="Arial" w:cs="Arial"/>
                <w:sz w:val="24"/>
                <w:szCs w:val="24"/>
              </w:rPr>
            </w:pPr>
          </w:p>
        </w:tc>
      </w:tr>
      <w:tr w:rsidR="001E6D3E" w:rsidRPr="00E44EA6" w14:paraId="39DF178D" w14:textId="0D5AC0A3" w:rsidTr="00473C59">
        <w:trPr>
          <w:trHeight w:val="300"/>
        </w:trPr>
        <w:tc>
          <w:tcPr>
            <w:tcW w:w="4770" w:type="dxa"/>
          </w:tcPr>
          <w:p w14:paraId="6C6530D3" w14:textId="7791E762" w:rsidR="001E6D3E" w:rsidRPr="00E44EA6" w:rsidRDefault="001E6D3E">
            <w:pPr>
              <w:rPr>
                <w:rFonts w:ascii="Arial" w:hAnsi="Arial" w:cs="Arial"/>
                <w:sz w:val="24"/>
                <w:szCs w:val="24"/>
              </w:rPr>
            </w:pPr>
            <w:r w:rsidRPr="00E44EA6">
              <w:rPr>
                <w:rFonts w:ascii="Arial" w:hAnsi="Arial" w:cs="Arial"/>
                <w:sz w:val="24"/>
                <w:szCs w:val="24"/>
              </w:rPr>
              <w:t>C</w:t>
            </w:r>
            <w:r w:rsidR="00C41521" w:rsidRPr="00E44EA6">
              <w:rPr>
                <w:rFonts w:ascii="Arial" w:hAnsi="Arial" w:cs="Arial"/>
                <w:sz w:val="24"/>
                <w:szCs w:val="24"/>
              </w:rPr>
              <w:t>hild / young person</w:t>
            </w:r>
            <w:r w:rsidRPr="00E44EA6">
              <w:rPr>
                <w:rFonts w:ascii="Arial" w:hAnsi="Arial" w:cs="Arial"/>
                <w:sz w:val="24"/>
                <w:szCs w:val="24"/>
              </w:rPr>
              <w:t>’s name</w:t>
            </w:r>
            <w:r w:rsidR="00C41521" w:rsidRPr="00E44EA6">
              <w:rPr>
                <w:rFonts w:ascii="Arial" w:hAnsi="Arial" w:cs="Arial"/>
                <w:sz w:val="24"/>
                <w:szCs w:val="24"/>
              </w:rPr>
              <w:t>:</w:t>
            </w:r>
            <w:r w:rsidRPr="00E44EA6">
              <w:rPr>
                <w:rFonts w:ascii="Arial" w:hAnsi="Arial" w:cs="Arial"/>
                <w:sz w:val="24"/>
                <w:szCs w:val="24"/>
              </w:rPr>
              <w:t xml:space="preserve"> </w:t>
            </w:r>
          </w:p>
        </w:tc>
        <w:tc>
          <w:tcPr>
            <w:tcW w:w="10393" w:type="dxa"/>
          </w:tcPr>
          <w:p w14:paraId="6D9CF239" w14:textId="77777777" w:rsidR="001E6D3E" w:rsidRPr="00E44EA6" w:rsidRDefault="001E6D3E">
            <w:pPr>
              <w:rPr>
                <w:rFonts w:ascii="Arial" w:hAnsi="Arial" w:cs="Arial"/>
                <w:sz w:val="24"/>
                <w:szCs w:val="24"/>
              </w:rPr>
            </w:pPr>
          </w:p>
        </w:tc>
      </w:tr>
      <w:tr w:rsidR="001E6D3E" w:rsidRPr="00E44EA6" w14:paraId="5CE2E48A" w14:textId="0B6C3682" w:rsidTr="00473C59">
        <w:trPr>
          <w:trHeight w:val="300"/>
        </w:trPr>
        <w:tc>
          <w:tcPr>
            <w:tcW w:w="4770" w:type="dxa"/>
          </w:tcPr>
          <w:p w14:paraId="514C2DD9" w14:textId="01E6531B" w:rsidR="001E6D3E" w:rsidRPr="00E44EA6" w:rsidRDefault="001E6D3E">
            <w:pPr>
              <w:rPr>
                <w:rFonts w:ascii="Arial" w:hAnsi="Arial" w:cs="Arial"/>
                <w:sz w:val="24"/>
                <w:szCs w:val="24"/>
              </w:rPr>
            </w:pPr>
            <w:r w:rsidRPr="00E44EA6">
              <w:rPr>
                <w:rFonts w:ascii="Arial" w:hAnsi="Arial" w:cs="Arial"/>
                <w:sz w:val="24"/>
                <w:szCs w:val="24"/>
              </w:rPr>
              <w:t>Date of birth</w:t>
            </w:r>
            <w:r w:rsidR="00C41521" w:rsidRPr="00E44EA6">
              <w:rPr>
                <w:rFonts w:ascii="Arial" w:hAnsi="Arial" w:cs="Arial"/>
                <w:sz w:val="24"/>
                <w:szCs w:val="24"/>
              </w:rPr>
              <w:t>:</w:t>
            </w:r>
          </w:p>
        </w:tc>
        <w:tc>
          <w:tcPr>
            <w:tcW w:w="10393" w:type="dxa"/>
          </w:tcPr>
          <w:p w14:paraId="5173D28C" w14:textId="77777777" w:rsidR="001E6D3E" w:rsidRPr="00E44EA6" w:rsidRDefault="001E6D3E">
            <w:pPr>
              <w:rPr>
                <w:rFonts w:ascii="Arial" w:hAnsi="Arial" w:cs="Arial"/>
                <w:sz w:val="24"/>
                <w:szCs w:val="24"/>
              </w:rPr>
            </w:pPr>
          </w:p>
        </w:tc>
      </w:tr>
      <w:tr w:rsidR="001E6D3E" w:rsidRPr="00E44EA6" w14:paraId="35F56126" w14:textId="0EF94AEF" w:rsidTr="00473C59">
        <w:trPr>
          <w:trHeight w:val="300"/>
        </w:trPr>
        <w:tc>
          <w:tcPr>
            <w:tcW w:w="4770" w:type="dxa"/>
          </w:tcPr>
          <w:p w14:paraId="4D3EDAB3" w14:textId="5439ABA2" w:rsidR="001E6D3E" w:rsidRPr="00E44EA6" w:rsidRDefault="001E6D3E" w:rsidP="110D61A7">
            <w:pPr>
              <w:rPr>
                <w:rFonts w:ascii="Arial" w:hAnsi="Arial" w:cs="Arial"/>
                <w:sz w:val="24"/>
                <w:szCs w:val="24"/>
              </w:rPr>
            </w:pPr>
            <w:r w:rsidRPr="00E44EA6">
              <w:rPr>
                <w:rFonts w:ascii="Arial" w:hAnsi="Arial" w:cs="Arial"/>
                <w:sz w:val="24"/>
                <w:szCs w:val="24"/>
              </w:rPr>
              <w:t>Year group</w:t>
            </w:r>
            <w:r w:rsidR="00C41521" w:rsidRPr="00E44EA6">
              <w:rPr>
                <w:rFonts w:ascii="Arial" w:hAnsi="Arial" w:cs="Arial"/>
                <w:sz w:val="24"/>
                <w:szCs w:val="24"/>
              </w:rPr>
              <w:t>:</w:t>
            </w:r>
          </w:p>
        </w:tc>
        <w:tc>
          <w:tcPr>
            <w:tcW w:w="10393" w:type="dxa"/>
          </w:tcPr>
          <w:p w14:paraId="0CBC7870" w14:textId="77777777" w:rsidR="001E6D3E" w:rsidRPr="00E44EA6" w:rsidRDefault="001E6D3E" w:rsidP="110D61A7">
            <w:pPr>
              <w:rPr>
                <w:rFonts w:ascii="Arial" w:hAnsi="Arial" w:cs="Arial"/>
                <w:sz w:val="24"/>
                <w:szCs w:val="24"/>
              </w:rPr>
            </w:pPr>
          </w:p>
        </w:tc>
      </w:tr>
      <w:tr w:rsidR="001E6D3E" w:rsidRPr="00E44EA6" w14:paraId="355C4880" w14:textId="5162342C" w:rsidTr="00473C59">
        <w:trPr>
          <w:trHeight w:val="300"/>
        </w:trPr>
        <w:tc>
          <w:tcPr>
            <w:tcW w:w="4770" w:type="dxa"/>
          </w:tcPr>
          <w:p w14:paraId="3E974667" w14:textId="473D3D3B" w:rsidR="001E6D3E" w:rsidRPr="00E44EA6" w:rsidRDefault="001E6D3E">
            <w:pPr>
              <w:rPr>
                <w:rFonts w:ascii="Arial" w:hAnsi="Arial" w:cs="Arial"/>
                <w:sz w:val="24"/>
                <w:szCs w:val="24"/>
              </w:rPr>
            </w:pPr>
            <w:r w:rsidRPr="00E44EA6">
              <w:rPr>
                <w:rFonts w:ascii="Arial" w:hAnsi="Arial" w:cs="Arial"/>
                <w:sz w:val="24"/>
                <w:szCs w:val="24"/>
              </w:rPr>
              <w:t>Student ID</w:t>
            </w:r>
            <w:r w:rsidR="00C41521" w:rsidRPr="00E44EA6">
              <w:rPr>
                <w:rFonts w:ascii="Arial" w:hAnsi="Arial" w:cs="Arial"/>
                <w:sz w:val="24"/>
                <w:szCs w:val="24"/>
              </w:rPr>
              <w:t>:</w:t>
            </w:r>
          </w:p>
        </w:tc>
        <w:tc>
          <w:tcPr>
            <w:tcW w:w="10393" w:type="dxa"/>
          </w:tcPr>
          <w:p w14:paraId="3F7865DC" w14:textId="77777777" w:rsidR="001E6D3E" w:rsidRPr="00E44EA6" w:rsidRDefault="001E6D3E">
            <w:pPr>
              <w:rPr>
                <w:rFonts w:ascii="Arial" w:hAnsi="Arial" w:cs="Arial"/>
                <w:sz w:val="24"/>
                <w:szCs w:val="24"/>
              </w:rPr>
            </w:pPr>
          </w:p>
        </w:tc>
      </w:tr>
      <w:tr w:rsidR="243DCDC5" w:rsidRPr="00E44EA6" w14:paraId="62EF75E3" w14:textId="77777777" w:rsidTr="00473C59">
        <w:trPr>
          <w:trHeight w:val="300"/>
        </w:trPr>
        <w:tc>
          <w:tcPr>
            <w:tcW w:w="4770" w:type="dxa"/>
          </w:tcPr>
          <w:p w14:paraId="77BB062A" w14:textId="48950C2A" w:rsidR="243DCDC5" w:rsidRPr="00E44EA6" w:rsidRDefault="6DE60C68" w:rsidP="53297A0D">
            <w:pPr>
              <w:rPr>
                <w:rFonts w:ascii="Arial" w:hAnsi="Arial" w:cs="Arial"/>
                <w:sz w:val="24"/>
                <w:szCs w:val="24"/>
              </w:rPr>
            </w:pPr>
            <w:r w:rsidRPr="00E44EA6">
              <w:rPr>
                <w:rFonts w:ascii="Arial" w:hAnsi="Arial" w:cs="Arial"/>
                <w:sz w:val="24"/>
                <w:szCs w:val="24"/>
              </w:rPr>
              <w:t>Is the CYP on the SEND Register?</w:t>
            </w:r>
          </w:p>
          <w:p w14:paraId="670C8305" w14:textId="5C4C7D42" w:rsidR="243DCDC5" w:rsidRPr="00E44EA6" w:rsidRDefault="25C921F5" w:rsidP="243DCDC5">
            <w:pPr>
              <w:rPr>
                <w:rFonts w:ascii="Arial" w:hAnsi="Arial" w:cs="Arial"/>
                <w:sz w:val="24"/>
                <w:szCs w:val="24"/>
              </w:rPr>
            </w:pPr>
            <w:r w:rsidRPr="00E44EA6">
              <w:rPr>
                <w:rFonts w:ascii="Arial" w:hAnsi="Arial" w:cs="Arial"/>
                <w:sz w:val="24"/>
                <w:szCs w:val="24"/>
              </w:rPr>
              <w:t>(Funding is only available for CYP on the SEND Register)</w:t>
            </w:r>
          </w:p>
        </w:tc>
        <w:tc>
          <w:tcPr>
            <w:tcW w:w="10393" w:type="dxa"/>
          </w:tcPr>
          <w:p w14:paraId="253E4EC3" w14:textId="77FEC9DD" w:rsidR="243DCDC5" w:rsidRPr="00E44EA6" w:rsidRDefault="243DCDC5" w:rsidP="243DCDC5">
            <w:pPr>
              <w:rPr>
                <w:rFonts w:ascii="Arial" w:hAnsi="Arial" w:cs="Arial"/>
                <w:sz w:val="24"/>
                <w:szCs w:val="24"/>
              </w:rPr>
            </w:pPr>
          </w:p>
        </w:tc>
      </w:tr>
      <w:tr w:rsidR="000C625E" w:rsidRPr="00E44EA6" w14:paraId="0C0B94E8" w14:textId="77777777" w:rsidTr="00473C59">
        <w:trPr>
          <w:trHeight w:val="300"/>
        </w:trPr>
        <w:tc>
          <w:tcPr>
            <w:tcW w:w="4770" w:type="dxa"/>
          </w:tcPr>
          <w:p w14:paraId="681E8D62" w14:textId="2BD309DB" w:rsidR="000C625E" w:rsidRPr="00E44EA6" w:rsidRDefault="00BC4233" w:rsidP="05EDE8D8">
            <w:pPr>
              <w:rPr>
                <w:rFonts w:ascii="Arial" w:hAnsi="Arial" w:cs="Arial"/>
                <w:sz w:val="24"/>
                <w:szCs w:val="24"/>
              </w:rPr>
            </w:pPr>
            <w:r w:rsidRPr="00E44EA6">
              <w:rPr>
                <w:rFonts w:ascii="Arial" w:hAnsi="Arial" w:cs="Arial"/>
                <w:sz w:val="24"/>
                <w:szCs w:val="24"/>
              </w:rPr>
              <w:t>What is the CYP</w:t>
            </w:r>
            <w:r w:rsidR="6D57B981" w:rsidRPr="00E44EA6">
              <w:rPr>
                <w:rFonts w:ascii="Arial" w:hAnsi="Arial" w:cs="Arial"/>
                <w:sz w:val="24"/>
                <w:szCs w:val="24"/>
              </w:rPr>
              <w:t>s</w:t>
            </w:r>
            <w:r w:rsidRPr="00E44EA6">
              <w:rPr>
                <w:rFonts w:ascii="Arial" w:hAnsi="Arial" w:cs="Arial"/>
                <w:sz w:val="24"/>
                <w:szCs w:val="24"/>
              </w:rPr>
              <w:t xml:space="preserve"> current level of attendance</w:t>
            </w:r>
            <w:r w:rsidR="00892BC0" w:rsidRPr="00E44EA6">
              <w:rPr>
                <w:rFonts w:ascii="Arial" w:hAnsi="Arial" w:cs="Arial"/>
                <w:sz w:val="24"/>
                <w:szCs w:val="24"/>
              </w:rPr>
              <w:t>?</w:t>
            </w:r>
          </w:p>
        </w:tc>
        <w:tc>
          <w:tcPr>
            <w:tcW w:w="10393" w:type="dxa"/>
          </w:tcPr>
          <w:p w14:paraId="7722C5CF" w14:textId="77777777" w:rsidR="000C625E" w:rsidRPr="00E44EA6" w:rsidRDefault="000C625E" w:rsidP="05EDE8D8">
            <w:pPr>
              <w:rPr>
                <w:rFonts w:ascii="Arial" w:hAnsi="Arial" w:cs="Arial"/>
                <w:sz w:val="24"/>
                <w:szCs w:val="24"/>
              </w:rPr>
            </w:pPr>
          </w:p>
        </w:tc>
      </w:tr>
      <w:tr w:rsidR="243DCDC5" w:rsidRPr="00E44EA6" w14:paraId="5980B4D6" w14:textId="77777777" w:rsidTr="00473C59">
        <w:trPr>
          <w:trHeight w:val="300"/>
        </w:trPr>
        <w:tc>
          <w:tcPr>
            <w:tcW w:w="4770" w:type="dxa"/>
          </w:tcPr>
          <w:p w14:paraId="477615A3" w14:textId="12DBCCBE" w:rsidR="243DCDC5" w:rsidRPr="00E44EA6" w:rsidRDefault="00533F16" w:rsidP="243DCDC5">
            <w:pPr>
              <w:rPr>
                <w:rFonts w:ascii="Arial" w:hAnsi="Arial" w:cs="Arial"/>
                <w:sz w:val="24"/>
                <w:szCs w:val="24"/>
              </w:rPr>
            </w:pPr>
            <w:r w:rsidRPr="00E44EA6">
              <w:rPr>
                <w:rFonts w:ascii="Arial" w:hAnsi="Arial" w:cs="Arial"/>
                <w:sz w:val="24"/>
                <w:szCs w:val="24"/>
              </w:rPr>
              <w:t>Are re</w:t>
            </w:r>
            <w:r w:rsidR="00576F7B" w:rsidRPr="00E44EA6">
              <w:rPr>
                <w:rFonts w:ascii="Arial" w:hAnsi="Arial" w:cs="Arial"/>
                <w:sz w:val="24"/>
                <w:szCs w:val="24"/>
              </w:rPr>
              <w:t>gular review meetings in place with parents and professionals?</w:t>
            </w:r>
          </w:p>
        </w:tc>
        <w:tc>
          <w:tcPr>
            <w:tcW w:w="10393" w:type="dxa"/>
          </w:tcPr>
          <w:p w14:paraId="69621AF2" w14:textId="07C0B687" w:rsidR="243DCDC5" w:rsidRPr="00E44EA6" w:rsidRDefault="243DCDC5" w:rsidP="243DCDC5">
            <w:pPr>
              <w:rPr>
                <w:rFonts w:ascii="Arial" w:hAnsi="Arial" w:cs="Arial"/>
                <w:sz w:val="24"/>
                <w:szCs w:val="24"/>
              </w:rPr>
            </w:pPr>
          </w:p>
        </w:tc>
      </w:tr>
      <w:tr w:rsidR="001E6D3E" w:rsidRPr="00E44EA6" w14:paraId="5C2E79D3" w14:textId="2E17371F" w:rsidTr="00473C59">
        <w:trPr>
          <w:trHeight w:val="300"/>
        </w:trPr>
        <w:tc>
          <w:tcPr>
            <w:tcW w:w="4770" w:type="dxa"/>
          </w:tcPr>
          <w:p w14:paraId="305638CF" w14:textId="492F0E4C" w:rsidR="001E6D3E" w:rsidRPr="00E44EA6" w:rsidRDefault="2E503270">
            <w:pPr>
              <w:rPr>
                <w:rFonts w:ascii="Arial" w:hAnsi="Arial" w:cs="Arial"/>
                <w:sz w:val="24"/>
                <w:szCs w:val="24"/>
              </w:rPr>
            </w:pPr>
            <w:r w:rsidRPr="00E44EA6">
              <w:rPr>
                <w:rFonts w:ascii="Arial" w:hAnsi="Arial" w:cs="Arial"/>
              </w:rPr>
              <w:t>Outside agencies</w:t>
            </w:r>
            <w:r w:rsidR="001E15A3" w:rsidRPr="00E44EA6">
              <w:rPr>
                <w:rFonts w:ascii="Arial" w:hAnsi="Arial" w:cs="Arial"/>
                <w:sz w:val="24"/>
                <w:szCs w:val="24"/>
              </w:rPr>
              <w:t xml:space="preserve"> involved with CYP</w:t>
            </w:r>
          </w:p>
        </w:tc>
        <w:tc>
          <w:tcPr>
            <w:tcW w:w="10393" w:type="dxa"/>
          </w:tcPr>
          <w:p w14:paraId="24E936DA" w14:textId="775F5605" w:rsidR="001E6D3E" w:rsidRPr="00E44EA6" w:rsidRDefault="27E26061">
            <w:pPr>
              <w:rPr>
                <w:rFonts w:ascii="Arial" w:hAnsi="Arial" w:cs="Arial"/>
                <w:b/>
                <w:bCs/>
              </w:rPr>
            </w:pPr>
            <w:r w:rsidRPr="00E44EA6">
              <w:rPr>
                <w:rFonts w:ascii="Arial" w:hAnsi="Arial" w:cs="Arial"/>
                <w:b/>
                <w:bCs/>
              </w:rPr>
              <w:t>A REQUIREMENT FOR THIS FUNDING TO BE CONSIDERED AT PANEL IS THE INVOLV</w:t>
            </w:r>
            <w:r w:rsidR="00DA59BA" w:rsidRPr="00E44EA6">
              <w:rPr>
                <w:rFonts w:ascii="Arial" w:hAnsi="Arial" w:cs="Arial"/>
                <w:b/>
                <w:bCs/>
              </w:rPr>
              <w:t>E</w:t>
            </w:r>
            <w:r w:rsidRPr="00E44EA6">
              <w:rPr>
                <w:rFonts w:ascii="Arial" w:hAnsi="Arial" w:cs="Arial"/>
                <w:b/>
                <w:bCs/>
              </w:rPr>
              <w:t xml:space="preserve">MENTS OF AN </w:t>
            </w:r>
            <w:r w:rsidR="197D3C5F" w:rsidRPr="00E44EA6">
              <w:rPr>
                <w:rFonts w:ascii="Arial" w:hAnsi="Arial" w:cs="Arial"/>
                <w:b/>
                <w:bCs/>
              </w:rPr>
              <w:t xml:space="preserve">EXTERNAL SEND PROFESSIONAL </w:t>
            </w:r>
            <w:r w:rsidR="501400A8" w:rsidRPr="00E44EA6">
              <w:rPr>
                <w:rFonts w:ascii="Arial" w:hAnsi="Arial" w:cs="Arial"/>
                <w:b/>
                <w:bCs/>
              </w:rPr>
              <w:t xml:space="preserve">– FOR EXAMPLE </w:t>
            </w:r>
            <w:r w:rsidR="3F9B8BCB" w:rsidRPr="00E44EA6">
              <w:rPr>
                <w:rFonts w:ascii="Arial" w:hAnsi="Arial" w:cs="Arial"/>
                <w:b/>
                <w:bCs/>
              </w:rPr>
              <w:t xml:space="preserve">LEICESTER CITY SENDSS </w:t>
            </w:r>
            <w:r w:rsidR="4A6F7603" w:rsidRPr="00E44EA6">
              <w:rPr>
                <w:rFonts w:ascii="Arial" w:hAnsi="Arial" w:cs="Arial"/>
                <w:b/>
                <w:bCs/>
              </w:rPr>
              <w:t>(</w:t>
            </w:r>
            <w:r w:rsidR="3F9B8BCB" w:rsidRPr="00E44EA6">
              <w:rPr>
                <w:rFonts w:ascii="Arial" w:hAnsi="Arial" w:cs="Arial"/>
                <w:b/>
                <w:bCs/>
              </w:rPr>
              <w:t>EDUCATIONAL PSYCHOLO</w:t>
            </w:r>
            <w:r w:rsidR="006316B7" w:rsidRPr="00E44EA6">
              <w:rPr>
                <w:rFonts w:ascii="Arial" w:hAnsi="Arial" w:cs="Arial"/>
                <w:b/>
                <w:bCs/>
              </w:rPr>
              <w:t>G</w:t>
            </w:r>
            <w:r w:rsidR="3F9B8BCB" w:rsidRPr="00E44EA6">
              <w:rPr>
                <w:rFonts w:ascii="Arial" w:hAnsi="Arial" w:cs="Arial"/>
                <w:b/>
                <w:bCs/>
              </w:rPr>
              <w:t>IST OR</w:t>
            </w:r>
            <w:r w:rsidR="501400A8" w:rsidRPr="00E44EA6">
              <w:rPr>
                <w:rFonts w:ascii="Arial" w:hAnsi="Arial" w:cs="Arial"/>
                <w:b/>
                <w:bCs/>
              </w:rPr>
              <w:t xml:space="preserve"> LINK TEACHER</w:t>
            </w:r>
            <w:r w:rsidR="07A0DC05" w:rsidRPr="00E44EA6">
              <w:rPr>
                <w:rFonts w:ascii="Arial" w:hAnsi="Arial" w:cs="Arial"/>
                <w:b/>
                <w:bCs/>
              </w:rPr>
              <w:t>)</w:t>
            </w:r>
            <w:r w:rsidR="501400A8" w:rsidRPr="00E44EA6">
              <w:rPr>
                <w:rFonts w:ascii="Arial" w:hAnsi="Arial" w:cs="Arial"/>
                <w:b/>
                <w:bCs/>
              </w:rPr>
              <w:t xml:space="preserve"> OR A</w:t>
            </w:r>
            <w:r w:rsidR="37093FDB" w:rsidRPr="00E44EA6">
              <w:rPr>
                <w:rFonts w:ascii="Arial" w:hAnsi="Arial" w:cs="Arial"/>
                <w:b/>
                <w:bCs/>
              </w:rPr>
              <w:t>N</w:t>
            </w:r>
            <w:r w:rsidR="501400A8" w:rsidRPr="00E44EA6">
              <w:rPr>
                <w:rFonts w:ascii="Arial" w:hAnsi="Arial" w:cs="Arial"/>
                <w:b/>
                <w:bCs/>
              </w:rPr>
              <w:t xml:space="preserve"> </w:t>
            </w:r>
            <w:r w:rsidR="49DE5AEB" w:rsidRPr="00E44EA6">
              <w:rPr>
                <w:rFonts w:ascii="Arial" w:hAnsi="Arial" w:cs="Arial"/>
                <w:b/>
                <w:bCs/>
              </w:rPr>
              <w:t>EXTERNAL</w:t>
            </w:r>
            <w:r w:rsidR="5F9876D5" w:rsidRPr="00E44EA6">
              <w:rPr>
                <w:rFonts w:ascii="Arial" w:hAnsi="Arial" w:cs="Arial"/>
                <w:b/>
                <w:bCs/>
              </w:rPr>
              <w:t xml:space="preserve"> </w:t>
            </w:r>
            <w:r w:rsidR="501400A8" w:rsidRPr="00E44EA6">
              <w:rPr>
                <w:rFonts w:ascii="Arial" w:hAnsi="Arial" w:cs="Arial"/>
                <w:b/>
                <w:bCs/>
              </w:rPr>
              <w:t>EDUCATIONAL PSYCHOL</w:t>
            </w:r>
            <w:r w:rsidR="00B92245" w:rsidRPr="00E44EA6">
              <w:rPr>
                <w:rFonts w:ascii="Arial" w:hAnsi="Arial" w:cs="Arial"/>
                <w:b/>
                <w:bCs/>
              </w:rPr>
              <w:t>O</w:t>
            </w:r>
            <w:r w:rsidR="501400A8" w:rsidRPr="00E44EA6">
              <w:rPr>
                <w:rFonts w:ascii="Arial" w:hAnsi="Arial" w:cs="Arial"/>
                <w:b/>
                <w:bCs/>
              </w:rPr>
              <w:t>GIST WORKING WITH</w:t>
            </w:r>
            <w:r w:rsidR="2D16F71B" w:rsidRPr="00E44EA6">
              <w:rPr>
                <w:rFonts w:ascii="Arial" w:hAnsi="Arial" w:cs="Arial"/>
                <w:b/>
                <w:bCs/>
              </w:rPr>
              <w:t xml:space="preserve"> THE SCHOOL</w:t>
            </w:r>
          </w:p>
          <w:p w14:paraId="2CDEF27F" w14:textId="77777777" w:rsidR="007D6C13" w:rsidRPr="00E44EA6" w:rsidRDefault="007D6C13">
            <w:pPr>
              <w:rPr>
                <w:rFonts w:ascii="Arial" w:hAnsi="Arial" w:cs="Arial"/>
                <w:b/>
                <w:bCs/>
              </w:rPr>
            </w:pPr>
          </w:p>
          <w:p w14:paraId="71F2CB9F" w14:textId="77777777" w:rsidR="007D6C13" w:rsidRPr="00E44EA6" w:rsidRDefault="007D6C13">
            <w:pPr>
              <w:rPr>
                <w:rFonts w:ascii="Arial" w:hAnsi="Arial" w:cs="Arial"/>
                <w:b/>
                <w:bCs/>
              </w:rPr>
            </w:pPr>
          </w:p>
          <w:p w14:paraId="1BE079FE" w14:textId="77777777" w:rsidR="00D07756" w:rsidRPr="00E44EA6" w:rsidRDefault="00D07756">
            <w:pPr>
              <w:rPr>
                <w:rFonts w:ascii="Arial" w:hAnsi="Arial" w:cs="Arial"/>
                <w:b/>
                <w:bCs/>
              </w:rPr>
            </w:pPr>
          </w:p>
          <w:p w14:paraId="4BAA74DB" w14:textId="195ABAA3" w:rsidR="00D07756" w:rsidRPr="00E44EA6" w:rsidRDefault="00D07756">
            <w:pPr>
              <w:rPr>
                <w:rFonts w:ascii="Arial" w:hAnsi="Arial" w:cs="Arial"/>
                <w:b/>
                <w:bCs/>
              </w:rPr>
            </w:pPr>
          </w:p>
        </w:tc>
      </w:tr>
      <w:tr w:rsidR="002C69AF" w:rsidRPr="00E44EA6" w14:paraId="37F259D8" w14:textId="77777777" w:rsidTr="00473C59">
        <w:trPr>
          <w:trHeight w:val="638"/>
        </w:trPr>
        <w:tc>
          <w:tcPr>
            <w:tcW w:w="4770" w:type="dxa"/>
          </w:tcPr>
          <w:p w14:paraId="4A66F606" w14:textId="23A2D47F" w:rsidR="002C69AF" w:rsidRPr="00E44EA6" w:rsidRDefault="002C69AF" w:rsidP="002C69AF">
            <w:pPr>
              <w:rPr>
                <w:rFonts w:ascii="Arial" w:hAnsi="Arial" w:cs="Arial"/>
                <w:sz w:val="24"/>
                <w:szCs w:val="24"/>
              </w:rPr>
            </w:pPr>
            <w:r w:rsidRPr="00E44EA6">
              <w:rPr>
                <w:rFonts w:ascii="Arial" w:hAnsi="Arial" w:cs="Arial"/>
                <w:sz w:val="24"/>
                <w:szCs w:val="24"/>
              </w:rPr>
              <w:t>Provision already provided by school:</w:t>
            </w:r>
          </w:p>
          <w:p w14:paraId="0A48D949" w14:textId="77777777" w:rsidR="002C69AF" w:rsidRPr="00E44EA6" w:rsidRDefault="002C69AF" w:rsidP="252CD724">
            <w:pPr>
              <w:rPr>
                <w:rFonts w:ascii="Arial" w:hAnsi="Arial" w:cs="Arial"/>
                <w:sz w:val="24"/>
                <w:szCs w:val="24"/>
              </w:rPr>
            </w:pPr>
          </w:p>
        </w:tc>
        <w:tc>
          <w:tcPr>
            <w:tcW w:w="10393" w:type="dxa"/>
          </w:tcPr>
          <w:p w14:paraId="44AF10ED" w14:textId="77777777" w:rsidR="002C69AF" w:rsidRPr="00E44EA6" w:rsidRDefault="002C69AF" w:rsidP="002C69AF">
            <w:pPr>
              <w:spacing w:line="240" w:lineRule="exact"/>
              <w:rPr>
                <w:rFonts w:ascii="Arial" w:eastAsia="Arial" w:hAnsi="Arial" w:cs="Arial"/>
                <w:b/>
                <w:bCs/>
                <w:color w:val="000000" w:themeColor="text1"/>
                <w:lang w:val="en-US"/>
              </w:rPr>
            </w:pPr>
            <w:r w:rsidRPr="00E44EA6">
              <w:rPr>
                <w:rFonts w:ascii="Arial" w:eastAsia="Arial" w:hAnsi="Arial" w:cs="Arial"/>
                <w:b/>
                <w:bCs/>
                <w:color w:val="000000" w:themeColor="text1"/>
                <w:lang w:val="en-US"/>
              </w:rPr>
              <w:t xml:space="preserve">SCHOOL MUST DEMONSTRATE THAT THEY HAVE FOLLOWED THE GRADUATED APPROACH BEFORE </w:t>
            </w:r>
            <w:r w:rsidR="00AB257F" w:rsidRPr="00E44EA6">
              <w:rPr>
                <w:rFonts w:ascii="Arial" w:eastAsia="Arial" w:hAnsi="Arial" w:cs="Arial"/>
                <w:b/>
                <w:bCs/>
                <w:color w:val="000000" w:themeColor="text1"/>
                <w:lang w:val="en-US"/>
              </w:rPr>
              <w:t>CONSIDERING ALTERNATIVE PROVISION</w:t>
            </w:r>
          </w:p>
          <w:p w14:paraId="07871C6D" w14:textId="77777777" w:rsidR="00C05647" w:rsidRPr="00E44EA6" w:rsidRDefault="00C05647" w:rsidP="002C69AF">
            <w:pPr>
              <w:spacing w:line="240" w:lineRule="exact"/>
              <w:rPr>
                <w:rFonts w:ascii="Arial" w:eastAsia="Arial" w:hAnsi="Arial" w:cs="Arial"/>
                <w:b/>
                <w:bCs/>
                <w:color w:val="000000" w:themeColor="text1"/>
                <w:lang w:val="en-US"/>
              </w:rPr>
            </w:pPr>
          </w:p>
          <w:p w14:paraId="4FC17670" w14:textId="77777777" w:rsidR="00C05647" w:rsidRPr="00E44EA6" w:rsidRDefault="00C05647" w:rsidP="002C69AF">
            <w:pPr>
              <w:spacing w:line="240" w:lineRule="exact"/>
              <w:rPr>
                <w:rFonts w:ascii="Arial" w:eastAsia="Arial" w:hAnsi="Arial" w:cs="Arial"/>
                <w:b/>
                <w:bCs/>
                <w:color w:val="000000" w:themeColor="text1"/>
                <w:lang w:val="en-US"/>
              </w:rPr>
            </w:pPr>
          </w:p>
          <w:p w14:paraId="66145363" w14:textId="77777777" w:rsidR="00D07756" w:rsidRPr="00E44EA6" w:rsidRDefault="00D07756" w:rsidP="002C69AF">
            <w:pPr>
              <w:spacing w:line="240" w:lineRule="exact"/>
              <w:rPr>
                <w:rFonts w:ascii="Arial" w:eastAsia="Arial" w:hAnsi="Arial" w:cs="Arial"/>
                <w:b/>
                <w:bCs/>
                <w:color w:val="000000" w:themeColor="text1"/>
                <w:lang w:val="en-US"/>
              </w:rPr>
            </w:pPr>
          </w:p>
          <w:p w14:paraId="27C47CBE" w14:textId="2B2B41B8" w:rsidR="00C05647" w:rsidRPr="00E44EA6" w:rsidRDefault="00C05647" w:rsidP="002C69AF">
            <w:pPr>
              <w:spacing w:line="240" w:lineRule="exact"/>
              <w:rPr>
                <w:rFonts w:ascii="Arial" w:eastAsia="Arial" w:hAnsi="Arial" w:cs="Arial"/>
                <w:b/>
                <w:bCs/>
                <w:color w:val="000000" w:themeColor="text1"/>
                <w:sz w:val="24"/>
                <w:szCs w:val="24"/>
                <w:lang w:val="en-US"/>
              </w:rPr>
            </w:pPr>
          </w:p>
        </w:tc>
      </w:tr>
      <w:tr w:rsidR="001E6D3E" w:rsidRPr="00E44EA6" w14:paraId="55AE9819" w14:textId="7475FFE9" w:rsidTr="00473C59">
        <w:trPr>
          <w:trHeight w:val="638"/>
        </w:trPr>
        <w:tc>
          <w:tcPr>
            <w:tcW w:w="4770" w:type="dxa"/>
          </w:tcPr>
          <w:p w14:paraId="055624BD" w14:textId="1C3CFDB4" w:rsidR="001E6D3E" w:rsidRPr="00E44EA6" w:rsidRDefault="001E6D3E" w:rsidP="252CD724">
            <w:pPr>
              <w:rPr>
                <w:rFonts w:ascii="Arial" w:hAnsi="Arial" w:cs="Arial"/>
                <w:sz w:val="24"/>
                <w:szCs w:val="24"/>
              </w:rPr>
            </w:pPr>
            <w:r w:rsidRPr="00E44EA6">
              <w:rPr>
                <w:rFonts w:ascii="Arial" w:hAnsi="Arial" w:cs="Arial"/>
                <w:sz w:val="24"/>
                <w:szCs w:val="24"/>
              </w:rPr>
              <w:t>Reason for request</w:t>
            </w:r>
            <w:r w:rsidR="00C41521" w:rsidRPr="00E44EA6">
              <w:rPr>
                <w:rFonts w:ascii="Arial" w:hAnsi="Arial" w:cs="Arial"/>
                <w:sz w:val="24"/>
                <w:szCs w:val="24"/>
              </w:rPr>
              <w:br/>
            </w:r>
            <w:r w:rsidRPr="00E44EA6">
              <w:rPr>
                <w:rFonts w:ascii="Arial" w:hAnsi="Arial" w:cs="Arial"/>
                <w:sz w:val="24"/>
                <w:szCs w:val="24"/>
              </w:rPr>
              <w:t xml:space="preserve"> </w:t>
            </w:r>
          </w:p>
        </w:tc>
        <w:tc>
          <w:tcPr>
            <w:tcW w:w="10393" w:type="dxa"/>
          </w:tcPr>
          <w:p w14:paraId="25A400AC" w14:textId="77777777" w:rsidR="00D07756" w:rsidRPr="00E44EA6" w:rsidRDefault="00D07756" w:rsidP="0052259E">
            <w:pPr>
              <w:spacing w:line="240" w:lineRule="exact"/>
              <w:rPr>
                <w:rFonts w:ascii="Arial" w:eastAsia="Arial" w:hAnsi="Arial" w:cs="Arial"/>
                <w:color w:val="000000" w:themeColor="text1"/>
                <w:sz w:val="24"/>
                <w:szCs w:val="24"/>
                <w:lang w:val="en-US"/>
              </w:rPr>
            </w:pPr>
          </w:p>
          <w:p w14:paraId="52BCE352" w14:textId="77777777" w:rsidR="00D07756" w:rsidRPr="00E44EA6" w:rsidRDefault="00D07756" w:rsidP="0052259E">
            <w:pPr>
              <w:spacing w:line="240" w:lineRule="exact"/>
              <w:rPr>
                <w:rFonts w:ascii="Arial" w:eastAsia="Arial" w:hAnsi="Arial" w:cs="Arial"/>
                <w:color w:val="000000" w:themeColor="text1"/>
                <w:sz w:val="24"/>
                <w:szCs w:val="24"/>
                <w:lang w:val="en-US"/>
              </w:rPr>
            </w:pPr>
          </w:p>
          <w:p w14:paraId="1A094444" w14:textId="77777777" w:rsidR="0052259E" w:rsidRPr="00E44EA6" w:rsidRDefault="0052259E" w:rsidP="0052259E">
            <w:pPr>
              <w:spacing w:line="240" w:lineRule="exact"/>
              <w:rPr>
                <w:rFonts w:ascii="Arial" w:eastAsia="Arial" w:hAnsi="Arial" w:cs="Arial"/>
                <w:color w:val="000000" w:themeColor="text1"/>
                <w:sz w:val="24"/>
                <w:szCs w:val="24"/>
                <w:lang w:val="en-US"/>
              </w:rPr>
            </w:pPr>
          </w:p>
          <w:p w14:paraId="6DE79018" w14:textId="36CE42BB" w:rsidR="0052259E" w:rsidRPr="00E44EA6" w:rsidRDefault="0052259E" w:rsidP="0052259E">
            <w:pPr>
              <w:spacing w:line="240" w:lineRule="exact"/>
              <w:rPr>
                <w:rFonts w:ascii="Arial" w:eastAsia="Arial" w:hAnsi="Arial" w:cs="Arial"/>
                <w:color w:val="000000" w:themeColor="text1"/>
                <w:sz w:val="24"/>
                <w:szCs w:val="24"/>
                <w:lang w:val="en-US"/>
              </w:rPr>
            </w:pPr>
          </w:p>
        </w:tc>
      </w:tr>
      <w:tr w:rsidR="001E6D3E" w:rsidRPr="00E44EA6" w14:paraId="6E1A1A9E" w14:textId="0F860DF7" w:rsidTr="00473C59">
        <w:trPr>
          <w:trHeight w:val="300"/>
        </w:trPr>
        <w:tc>
          <w:tcPr>
            <w:tcW w:w="4770" w:type="dxa"/>
          </w:tcPr>
          <w:p w14:paraId="67C71D0D" w14:textId="24600AB8" w:rsidR="001E6D3E" w:rsidRPr="00E44EA6" w:rsidRDefault="001E6D3E">
            <w:pPr>
              <w:rPr>
                <w:rFonts w:ascii="Arial" w:hAnsi="Arial" w:cs="Arial"/>
                <w:sz w:val="24"/>
                <w:szCs w:val="24"/>
              </w:rPr>
            </w:pPr>
            <w:r w:rsidRPr="00E44EA6">
              <w:rPr>
                <w:rFonts w:ascii="Arial" w:hAnsi="Arial" w:cs="Arial"/>
                <w:sz w:val="24"/>
                <w:szCs w:val="24"/>
              </w:rPr>
              <w:t xml:space="preserve">Summary of </w:t>
            </w:r>
            <w:r w:rsidR="00C41521" w:rsidRPr="00E44EA6">
              <w:rPr>
                <w:rFonts w:ascii="Arial" w:hAnsi="Arial" w:cs="Arial"/>
                <w:sz w:val="24"/>
                <w:szCs w:val="24"/>
              </w:rPr>
              <w:t>n</w:t>
            </w:r>
            <w:r w:rsidRPr="00E44EA6">
              <w:rPr>
                <w:rFonts w:ascii="Arial" w:hAnsi="Arial" w:cs="Arial"/>
                <w:sz w:val="24"/>
                <w:szCs w:val="24"/>
              </w:rPr>
              <w:t>eed(s)</w:t>
            </w:r>
            <w:r w:rsidR="00C41521" w:rsidRPr="00E44EA6">
              <w:rPr>
                <w:rFonts w:ascii="Arial" w:hAnsi="Arial" w:cs="Arial"/>
                <w:sz w:val="24"/>
                <w:szCs w:val="24"/>
              </w:rPr>
              <w:t>:</w:t>
            </w:r>
          </w:p>
          <w:p w14:paraId="79C10321" w14:textId="22B65A61" w:rsidR="769652F4" w:rsidRPr="00E44EA6" w:rsidRDefault="71FC93A5" w:rsidP="769652F4">
            <w:pPr>
              <w:rPr>
                <w:rFonts w:ascii="Arial" w:hAnsi="Arial" w:cs="Arial"/>
                <w:sz w:val="24"/>
                <w:szCs w:val="24"/>
              </w:rPr>
            </w:pPr>
            <w:r w:rsidRPr="00E44EA6">
              <w:rPr>
                <w:rFonts w:ascii="Arial" w:hAnsi="Arial" w:cs="Arial"/>
                <w:sz w:val="24"/>
                <w:szCs w:val="24"/>
              </w:rPr>
              <w:t>(Include any fixed term exclusions or physical interventions)</w:t>
            </w:r>
          </w:p>
          <w:p w14:paraId="08C73426" w14:textId="0938EC1F" w:rsidR="001E6D3E" w:rsidRPr="00E44EA6" w:rsidRDefault="001E6D3E">
            <w:pPr>
              <w:rPr>
                <w:rFonts w:ascii="Arial" w:hAnsi="Arial" w:cs="Arial"/>
                <w:sz w:val="24"/>
                <w:szCs w:val="24"/>
              </w:rPr>
            </w:pPr>
          </w:p>
        </w:tc>
        <w:tc>
          <w:tcPr>
            <w:tcW w:w="10393" w:type="dxa"/>
          </w:tcPr>
          <w:p w14:paraId="5F7CEE70" w14:textId="77777777" w:rsidR="001E6D3E" w:rsidRPr="00E44EA6" w:rsidRDefault="001E6D3E">
            <w:pPr>
              <w:rPr>
                <w:rFonts w:ascii="Arial" w:hAnsi="Arial" w:cs="Arial"/>
                <w:sz w:val="24"/>
                <w:szCs w:val="24"/>
              </w:rPr>
            </w:pPr>
          </w:p>
          <w:p w14:paraId="245E6674" w14:textId="77777777" w:rsidR="0052259E" w:rsidRPr="00E44EA6" w:rsidRDefault="0052259E">
            <w:pPr>
              <w:rPr>
                <w:rFonts w:ascii="Arial" w:hAnsi="Arial" w:cs="Arial"/>
                <w:sz w:val="24"/>
                <w:szCs w:val="24"/>
              </w:rPr>
            </w:pPr>
          </w:p>
          <w:p w14:paraId="4A817DAF" w14:textId="77777777" w:rsidR="0052259E" w:rsidRPr="00E44EA6" w:rsidRDefault="0052259E">
            <w:pPr>
              <w:rPr>
                <w:rFonts w:ascii="Arial" w:hAnsi="Arial" w:cs="Arial"/>
                <w:sz w:val="24"/>
                <w:szCs w:val="24"/>
              </w:rPr>
            </w:pPr>
          </w:p>
          <w:p w14:paraId="24D26CE9" w14:textId="77777777" w:rsidR="0052259E" w:rsidRPr="00E44EA6" w:rsidRDefault="0052259E">
            <w:pPr>
              <w:rPr>
                <w:rFonts w:ascii="Arial" w:hAnsi="Arial" w:cs="Arial"/>
                <w:sz w:val="24"/>
                <w:szCs w:val="24"/>
              </w:rPr>
            </w:pPr>
          </w:p>
        </w:tc>
      </w:tr>
      <w:tr w:rsidR="001E6D3E" w:rsidRPr="00E44EA6" w14:paraId="19852CDF" w14:textId="00A20424" w:rsidTr="00473C59">
        <w:trPr>
          <w:trHeight w:val="300"/>
        </w:trPr>
        <w:tc>
          <w:tcPr>
            <w:tcW w:w="4770" w:type="dxa"/>
          </w:tcPr>
          <w:p w14:paraId="1FC045B5" w14:textId="21C6DD25" w:rsidR="001E6D3E" w:rsidRPr="00E44EA6" w:rsidRDefault="001E6D3E">
            <w:pPr>
              <w:rPr>
                <w:rFonts w:ascii="Arial" w:hAnsi="Arial" w:cs="Arial"/>
                <w:sz w:val="24"/>
                <w:szCs w:val="24"/>
              </w:rPr>
            </w:pPr>
            <w:r w:rsidRPr="00E44EA6">
              <w:rPr>
                <w:rFonts w:ascii="Arial" w:hAnsi="Arial" w:cs="Arial"/>
                <w:sz w:val="24"/>
                <w:szCs w:val="24"/>
              </w:rPr>
              <w:lastRenderedPageBreak/>
              <w:t xml:space="preserve">Social </w:t>
            </w:r>
            <w:r w:rsidR="00C41521" w:rsidRPr="00E44EA6">
              <w:rPr>
                <w:rFonts w:ascii="Arial" w:hAnsi="Arial" w:cs="Arial"/>
                <w:sz w:val="24"/>
                <w:szCs w:val="24"/>
              </w:rPr>
              <w:t>c</w:t>
            </w:r>
            <w:r w:rsidRPr="00E44EA6">
              <w:rPr>
                <w:rFonts w:ascii="Arial" w:hAnsi="Arial" w:cs="Arial"/>
                <w:sz w:val="24"/>
                <w:szCs w:val="24"/>
              </w:rPr>
              <w:t xml:space="preserve">are involvement </w:t>
            </w:r>
          </w:p>
          <w:p w14:paraId="3E19CF59" w14:textId="2F1741A9" w:rsidR="001E6D3E" w:rsidRPr="00E44EA6" w:rsidRDefault="00C41521">
            <w:pPr>
              <w:rPr>
                <w:rFonts w:ascii="Arial" w:hAnsi="Arial" w:cs="Arial"/>
                <w:sz w:val="24"/>
                <w:szCs w:val="24"/>
              </w:rPr>
            </w:pPr>
            <w:r w:rsidRPr="00E44EA6">
              <w:rPr>
                <w:rFonts w:ascii="Arial" w:hAnsi="Arial" w:cs="Arial"/>
                <w:sz w:val="24"/>
                <w:szCs w:val="24"/>
              </w:rPr>
              <w:t>d</w:t>
            </w:r>
            <w:r w:rsidR="001E6D3E" w:rsidRPr="00E44EA6">
              <w:rPr>
                <w:rFonts w:ascii="Arial" w:hAnsi="Arial" w:cs="Arial"/>
                <w:sz w:val="24"/>
                <w:szCs w:val="24"/>
              </w:rPr>
              <w:t>ate:</w:t>
            </w:r>
          </w:p>
        </w:tc>
        <w:tc>
          <w:tcPr>
            <w:tcW w:w="10393" w:type="dxa"/>
          </w:tcPr>
          <w:p w14:paraId="62858EA6" w14:textId="77777777" w:rsidR="001E6D3E" w:rsidRPr="00E44EA6" w:rsidRDefault="001E6D3E">
            <w:pPr>
              <w:rPr>
                <w:rFonts w:ascii="Arial" w:hAnsi="Arial" w:cs="Arial"/>
                <w:sz w:val="24"/>
                <w:szCs w:val="24"/>
              </w:rPr>
            </w:pPr>
          </w:p>
        </w:tc>
      </w:tr>
      <w:tr w:rsidR="001E6D3E" w:rsidRPr="00E44EA6" w14:paraId="7E4AC399" w14:textId="77B27C43" w:rsidTr="00473C59">
        <w:trPr>
          <w:trHeight w:val="300"/>
        </w:trPr>
        <w:tc>
          <w:tcPr>
            <w:tcW w:w="4770" w:type="dxa"/>
            <w:shd w:val="clear" w:color="auto" w:fill="FFFFFF" w:themeFill="background1"/>
          </w:tcPr>
          <w:p w14:paraId="098C3932" w14:textId="2A3EC73D" w:rsidR="001E6D3E" w:rsidRPr="00E44EA6" w:rsidDel="00BE6F9F" w:rsidRDefault="001E6D3E">
            <w:pPr>
              <w:rPr>
                <w:rFonts w:ascii="Arial" w:hAnsi="Arial" w:cs="Arial"/>
                <w:sz w:val="24"/>
                <w:szCs w:val="24"/>
              </w:rPr>
            </w:pPr>
            <w:r w:rsidRPr="00E44EA6">
              <w:rPr>
                <w:rFonts w:ascii="Arial" w:hAnsi="Arial" w:cs="Arial"/>
                <w:sz w:val="24"/>
                <w:szCs w:val="24"/>
              </w:rPr>
              <w:t>Health Involvement</w:t>
            </w:r>
            <w:r w:rsidR="00C41521" w:rsidRPr="00E44EA6">
              <w:rPr>
                <w:rFonts w:ascii="Arial" w:hAnsi="Arial" w:cs="Arial"/>
                <w:sz w:val="24"/>
                <w:szCs w:val="24"/>
              </w:rPr>
              <w:t>:</w:t>
            </w:r>
            <w:r w:rsidRPr="00E44EA6">
              <w:rPr>
                <w:rFonts w:ascii="Arial" w:hAnsi="Arial" w:cs="Arial"/>
                <w:sz w:val="24"/>
                <w:szCs w:val="24"/>
              </w:rPr>
              <w:t xml:space="preserve"> </w:t>
            </w:r>
          </w:p>
        </w:tc>
        <w:tc>
          <w:tcPr>
            <w:tcW w:w="10393" w:type="dxa"/>
            <w:shd w:val="clear" w:color="auto" w:fill="FFFFFF" w:themeFill="background1"/>
          </w:tcPr>
          <w:p w14:paraId="1556084F" w14:textId="77777777" w:rsidR="001E6D3E" w:rsidRPr="00E44EA6" w:rsidRDefault="001E6D3E">
            <w:pPr>
              <w:rPr>
                <w:rFonts w:ascii="Arial" w:hAnsi="Arial" w:cs="Arial"/>
                <w:sz w:val="24"/>
                <w:szCs w:val="24"/>
              </w:rPr>
            </w:pPr>
          </w:p>
        </w:tc>
      </w:tr>
      <w:tr w:rsidR="001E6D3E" w:rsidRPr="00E44EA6" w14:paraId="5059E249" w14:textId="3D2408F3" w:rsidTr="00473C59">
        <w:trPr>
          <w:trHeight w:val="300"/>
        </w:trPr>
        <w:tc>
          <w:tcPr>
            <w:tcW w:w="4770" w:type="dxa"/>
          </w:tcPr>
          <w:p w14:paraId="20EB9AEC" w14:textId="69E587B8" w:rsidR="001E6D3E" w:rsidRPr="00E44EA6" w:rsidRDefault="001E6D3E">
            <w:pPr>
              <w:rPr>
                <w:rFonts w:ascii="Arial" w:hAnsi="Arial" w:cs="Arial"/>
                <w:sz w:val="24"/>
                <w:szCs w:val="24"/>
              </w:rPr>
            </w:pPr>
            <w:r w:rsidRPr="00E44EA6">
              <w:rPr>
                <w:rFonts w:ascii="Arial" w:hAnsi="Arial" w:cs="Arial"/>
                <w:sz w:val="24"/>
                <w:szCs w:val="24"/>
              </w:rPr>
              <w:t>Is there a part time timetable in place now or has there been one historically?</w:t>
            </w:r>
          </w:p>
        </w:tc>
        <w:tc>
          <w:tcPr>
            <w:tcW w:w="10393" w:type="dxa"/>
          </w:tcPr>
          <w:p w14:paraId="2A781650" w14:textId="77777777" w:rsidR="001E6D3E" w:rsidRPr="00E44EA6" w:rsidRDefault="001E6D3E">
            <w:pPr>
              <w:rPr>
                <w:rFonts w:ascii="Arial" w:hAnsi="Arial" w:cs="Arial"/>
                <w:sz w:val="24"/>
                <w:szCs w:val="24"/>
              </w:rPr>
            </w:pPr>
          </w:p>
        </w:tc>
      </w:tr>
    </w:tbl>
    <w:p w14:paraId="027532E1" w14:textId="3369935C" w:rsidR="0060777B" w:rsidRPr="00473C59" w:rsidRDefault="0060777B" w:rsidP="00473C59">
      <w:pPr>
        <w:pStyle w:val="Heading1"/>
        <w:spacing w:after="120"/>
      </w:pPr>
      <w:r w:rsidRPr="00473C59">
        <w:t xml:space="preserve">Section B </w:t>
      </w:r>
    </w:p>
    <w:tbl>
      <w:tblPr>
        <w:tblStyle w:val="TableGrid"/>
        <w:tblW w:w="15163" w:type="dxa"/>
        <w:tblCellMar>
          <w:top w:w="28" w:type="dxa"/>
          <w:bottom w:w="28" w:type="dxa"/>
        </w:tblCellMar>
        <w:tblLook w:val="04A0" w:firstRow="1" w:lastRow="0" w:firstColumn="1" w:lastColumn="0" w:noHBand="0" w:noVBand="1"/>
      </w:tblPr>
      <w:tblGrid>
        <w:gridCol w:w="4770"/>
        <w:gridCol w:w="10393"/>
      </w:tblGrid>
      <w:tr w:rsidR="2856751D" w:rsidRPr="00E44EA6" w14:paraId="0AC11005" w14:textId="77777777" w:rsidTr="00473C59">
        <w:trPr>
          <w:trHeight w:val="300"/>
        </w:trPr>
        <w:tc>
          <w:tcPr>
            <w:tcW w:w="4770" w:type="dxa"/>
          </w:tcPr>
          <w:p w14:paraId="23752BAF" w14:textId="77777777" w:rsidR="00D839F8" w:rsidRPr="00E44EA6" w:rsidRDefault="00D839F8" w:rsidP="2856751D">
            <w:pPr>
              <w:rPr>
                <w:rFonts w:ascii="Arial" w:hAnsi="Arial" w:cs="Arial"/>
                <w:sz w:val="24"/>
                <w:szCs w:val="24"/>
              </w:rPr>
            </w:pPr>
            <w:bookmarkStart w:id="0" w:name="_Hlk185598738"/>
            <w:r w:rsidRPr="00E44EA6">
              <w:rPr>
                <w:rFonts w:ascii="Arial" w:hAnsi="Arial" w:cs="Arial"/>
                <w:sz w:val="24"/>
                <w:szCs w:val="24"/>
              </w:rPr>
              <w:t>Have parents consented to the use of AP?</w:t>
            </w:r>
          </w:p>
        </w:tc>
        <w:tc>
          <w:tcPr>
            <w:tcW w:w="10393" w:type="dxa"/>
          </w:tcPr>
          <w:p w14:paraId="694AE62F" w14:textId="116D26C6" w:rsidR="2856751D" w:rsidRPr="00E44EA6" w:rsidRDefault="2856751D" w:rsidP="2856751D">
            <w:pPr>
              <w:rPr>
                <w:rFonts w:ascii="Arial" w:hAnsi="Arial" w:cs="Arial"/>
                <w:sz w:val="24"/>
                <w:szCs w:val="24"/>
              </w:rPr>
            </w:pPr>
          </w:p>
        </w:tc>
      </w:tr>
      <w:tr w:rsidR="00BE6994" w:rsidRPr="00E44EA6" w14:paraId="0874F16F" w14:textId="77777777" w:rsidTr="00473C59">
        <w:trPr>
          <w:trHeight w:val="300"/>
        </w:trPr>
        <w:tc>
          <w:tcPr>
            <w:tcW w:w="4770" w:type="dxa"/>
          </w:tcPr>
          <w:p w14:paraId="40C2DE0F" w14:textId="7C47B6B6" w:rsidR="00BE6994" w:rsidRPr="00E44EA6" w:rsidRDefault="00BE6994">
            <w:pPr>
              <w:rPr>
                <w:rFonts w:ascii="Arial" w:hAnsi="Arial" w:cs="Arial"/>
                <w:sz w:val="24"/>
                <w:szCs w:val="24"/>
              </w:rPr>
            </w:pPr>
            <w:r w:rsidRPr="00E44EA6">
              <w:rPr>
                <w:rFonts w:ascii="Arial" w:hAnsi="Arial" w:cs="Arial"/>
                <w:sz w:val="24"/>
                <w:szCs w:val="24"/>
              </w:rPr>
              <w:t>Proposed outcomes for time in AP</w:t>
            </w:r>
            <w:r w:rsidR="00D03B1E" w:rsidRPr="00E44EA6">
              <w:rPr>
                <w:rFonts w:ascii="Arial" w:hAnsi="Arial" w:cs="Arial"/>
                <w:sz w:val="24"/>
                <w:szCs w:val="24"/>
              </w:rPr>
              <w:t xml:space="preserve"> (these should be monitored </w:t>
            </w:r>
            <w:r w:rsidR="008C6847" w:rsidRPr="00E44EA6">
              <w:rPr>
                <w:rFonts w:ascii="Arial" w:hAnsi="Arial" w:cs="Arial"/>
                <w:sz w:val="24"/>
                <w:szCs w:val="24"/>
              </w:rPr>
              <w:t>and updates shared as part of the funding review process)</w:t>
            </w:r>
          </w:p>
        </w:tc>
        <w:tc>
          <w:tcPr>
            <w:tcW w:w="10393" w:type="dxa"/>
          </w:tcPr>
          <w:p w14:paraId="0ECDCE6D" w14:textId="77777777" w:rsidR="00BE6994" w:rsidRPr="00E44EA6" w:rsidRDefault="00BE6994">
            <w:pPr>
              <w:rPr>
                <w:rFonts w:ascii="Arial" w:hAnsi="Arial" w:cs="Arial"/>
                <w:sz w:val="24"/>
                <w:szCs w:val="24"/>
              </w:rPr>
            </w:pPr>
          </w:p>
        </w:tc>
      </w:tr>
      <w:tr w:rsidR="00E7521B" w:rsidRPr="00E44EA6" w14:paraId="0EAFC49A" w14:textId="77777777" w:rsidTr="00473C59">
        <w:trPr>
          <w:trHeight w:val="300"/>
        </w:trPr>
        <w:tc>
          <w:tcPr>
            <w:tcW w:w="4770" w:type="dxa"/>
          </w:tcPr>
          <w:p w14:paraId="3EFE67B6" w14:textId="6704577F" w:rsidR="00E7521B" w:rsidRPr="00E44EA6" w:rsidRDefault="00E7521B" w:rsidP="00E7521B">
            <w:pPr>
              <w:rPr>
                <w:rFonts w:ascii="Arial" w:hAnsi="Arial" w:cs="Arial"/>
                <w:sz w:val="24"/>
                <w:szCs w:val="24"/>
              </w:rPr>
            </w:pPr>
            <w:r w:rsidRPr="00E44EA6">
              <w:rPr>
                <w:rFonts w:ascii="Arial" w:hAnsi="Arial" w:cs="Arial"/>
                <w:sz w:val="24"/>
                <w:szCs w:val="24"/>
              </w:rPr>
              <w:t>Proposed start date for placement</w:t>
            </w:r>
            <w:r w:rsidR="00FC4225" w:rsidRPr="00E44EA6">
              <w:rPr>
                <w:rFonts w:ascii="Arial" w:hAnsi="Arial" w:cs="Arial"/>
                <w:sz w:val="24"/>
                <w:szCs w:val="24"/>
              </w:rPr>
              <w:t xml:space="preserve"> (a maximum of 1</w:t>
            </w:r>
            <w:r w:rsidR="007D6692" w:rsidRPr="00E44EA6">
              <w:rPr>
                <w:rFonts w:ascii="Arial" w:hAnsi="Arial" w:cs="Arial"/>
                <w:sz w:val="24"/>
                <w:szCs w:val="24"/>
              </w:rPr>
              <w:t>3</w:t>
            </w:r>
            <w:r w:rsidR="00FC4225" w:rsidRPr="00E44EA6">
              <w:rPr>
                <w:rFonts w:ascii="Arial" w:hAnsi="Arial" w:cs="Arial"/>
                <w:sz w:val="24"/>
                <w:szCs w:val="24"/>
              </w:rPr>
              <w:t xml:space="preserve"> weeks funding will be offered</w:t>
            </w:r>
            <w:r w:rsidR="001737A5" w:rsidRPr="00E44EA6">
              <w:rPr>
                <w:rFonts w:ascii="Arial" w:hAnsi="Arial" w:cs="Arial"/>
                <w:sz w:val="24"/>
                <w:szCs w:val="24"/>
              </w:rPr>
              <w:t xml:space="preserve"> prior to review)</w:t>
            </w:r>
          </w:p>
        </w:tc>
        <w:tc>
          <w:tcPr>
            <w:tcW w:w="10393" w:type="dxa"/>
          </w:tcPr>
          <w:p w14:paraId="40DD8E7A" w14:textId="77777777" w:rsidR="00E7521B" w:rsidRPr="00E44EA6" w:rsidRDefault="00E7521B" w:rsidP="00E7521B">
            <w:pPr>
              <w:rPr>
                <w:rFonts w:ascii="Arial" w:hAnsi="Arial" w:cs="Arial"/>
                <w:sz w:val="24"/>
                <w:szCs w:val="24"/>
              </w:rPr>
            </w:pPr>
          </w:p>
        </w:tc>
      </w:tr>
      <w:tr w:rsidR="1743477A" w:rsidRPr="00E44EA6" w14:paraId="2D369A2A" w14:textId="77777777" w:rsidTr="00473C59">
        <w:trPr>
          <w:trHeight w:val="300"/>
        </w:trPr>
        <w:tc>
          <w:tcPr>
            <w:tcW w:w="4770" w:type="dxa"/>
          </w:tcPr>
          <w:p w14:paraId="7DB4C266" w14:textId="65E5E001" w:rsidR="32AB25E8" w:rsidRPr="00E44EA6" w:rsidRDefault="32AB25E8" w:rsidP="1743477A">
            <w:pPr>
              <w:rPr>
                <w:rFonts w:ascii="Arial" w:hAnsi="Arial" w:cs="Arial"/>
                <w:sz w:val="24"/>
                <w:szCs w:val="24"/>
              </w:rPr>
            </w:pPr>
            <w:r w:rsidRPr="00E44EA6">
              <w:rPr>
                <w:rFonts w:ascii="Arial" w:hAnsi="Arial" w:cs="Arial"/>
                <w:sz w:val="24"/>
                <w:szCs w:val="24"/>
              </w:rPr>
              <w:t>Proposed alternative provision provider</w:t>
            </w:r>
          </w:p>
        </w:tc>
        <w:tc>
          <w:tcPr>
            <w:tcW w:w="10393" w:type="dxa"/>
          </w:tcPr>
          <w:p w14:paraId="3C90DBBE" w14:textId="3133FCCE" w:rsidR="1743477A" w:rsidRPr="00E44EA6" w:rsidRDefault="1743477A" w:rsidP="1743477A">
            <w:pPr>
              <w:rPr>
                <w:rFonts w:ascii="Arial" w:hAnsi="Arial" w:cs="Arial"/>
                <w:sz w:val="24"/>
                <w:szCs w:val="24"/>
              </w:rPr>
            </w:pPr>
          </w:p>
        </w:tc>
      </w:tr>
      <w:tr w:rsidR="1743477A" w:rsidRPr="00E44EA6" w14:paraId="78BA46CB" w14:textId="77777777" w:rsidTr="00473C59">
        <w:trPr>
          <w:trHeight w:val="300"/>
        </w:trPr>
        <w:tc>
          <w:tcPr>
            <w:tcW w:w="4770" w:type="dxa"/>
          </w:tcPr>
          <w:p w14:paraId="596458A6" w14:textId="35218629" w:rsidR="32AB25E8" w:rsidRPr="00E44EA6" w:rsidRDefault="32AB25E8" w:rsidP="1743477A">
            <w:pPr>
              <w:rPr>
                <w:rFonts w:ascii="Arial" w:hAnsi="Arial" w:cs="Arial"/>
                <w:sz w:val="24"/>
                <w:szCs w:val="24"/>
              </w:rPr>
            </w:pPr>
            <w:r w:rsidRPr="00E44EA6">
              <w:rPr>
                <w:rFonts w:ascii="Arial" w:hAnsi="Arial" w:cs="Arial"/>
                <w:sz w:val="24"/>
                <w:szCs w:val="24"/>
              </w:rPr>
              <w:t>Proposed cost of provision</w:t>
            </w:r>
          </w:p>
        </w:tc>
        <w:tc>
          <w:tcPr>
            <w:tcW w:w="10393" w:type="dxa"/>
          </w:tcPr>
          <w:p w14:paraId="17744BF4" w14:textId="0953B240" w:rsidR="1743477A" w:rsidRPr="00E44EA6" w:rsidRDefault="1743477A" w:rsidP="1743477A">
            <w:pPr>
              <w:rPr>
                <w:rFonts w:ascii="Arial" w:hAnsi="Arial" w:cs="Arial"/>
                <w:sz w:val="24"/>
                <w:szCs w:val="24"/>
              </w:rPr>
            </w:pPr>
          </w:p>
        </w:tc>
      </w:tr>
      <w:tr w:rsidR="00E7521B" w:rsidRPr="00E44EA6" w14:paraId="54BBEEFF" w14:textId="14FEE536" w:rsidTr="00473C59">
        <w:trPr>
          <w:trHeight w:val="300"/>
        </w:trPr>
        <w:tc>
          <w:tcPr>
            <w:tcW w:w="4770" w:type="dxa"/>
          </w:tcPr>
          <w:p w14:paraId="3F5A1094" w14:textId="19C93DD7" w:rsidR="00E7521B" w:rsidRPr="00E44EA6" w:rsidRDefault="00E7521B" w:rsidP="00E7521B">
            <w:pPr>
              <w:rPr>
                <w:rFonts w:ascii="Arial" w:hAnsi="Arial" w:cs="Arial"/>
                <w:sz w:val="24"/>
                <w:szCs w:val="24"/>
              </w:rPr>
            </w:pPr>
            <w:r w:rsidRPr="00E44EA6">
              <w:rPr>
                <w:rFonts w:ascii="Arial" w:hAnsi="Arial" w:cs="Arial"/>
                <w:sz w:val="24"/>
                <w:szCs w:val="24"/>
              </w:rPr>
              <w:t>Proposed end date of placement</w:t>
            </w:r>
          </w:p>
        </w:tc>
        <w:tc>
          <w:tcPr>
            <w:tcW w:w="10393" w:type="dxa"/>
          </w:tcPr>
          <w:p w14:paraId="11AC0C5B" w14:textId="77777777" w:rsidR="00E7521B" w:rsidRPr="00E44EA6" w:rsidRDefault="00E7521B" w:rsidP="00E7521B">
            <w:pPr>
              <w:rPr>
                <w:rFonts w:ascii="Arial" w:hAnsi="Arial" w:cs="Arial"/>
                <w:sz w:val="24"/>
                <w:szCs w:val="24"/>
              </w:rPr>
            </w:pPr>
          </w:p>
        </w:tc>
      </w:tr>
      <w:tr w:rsidR="5C53E8A2" w:rsidRPr="00E44EA6" w14:paraId="39F8C348" w14:textId="77777777" w:rsidTr="00473C59">
        <w:trPr>
          <w:trHeight w:val="300"/>
        </w:trPr>
        <w:tc>
          <w:tcPr>
            <w:tcW w:w="4770" w:type="dxa"/>
          </w:tcPr>
          <w:p w14:paraId="1C2A178F" w14:textId="38D55B01" w:rsidR="701C2A4F" w:rsidRPr="00E44EA6" w:rsidRDefault="71BEC949" w:rsidP="5C53E8A2">
            <w:pPr>
              <w:rPr>
                <w:rFonts w:ascii="Arial" w:hAnsi="Arial" w:cs="Arial"/>
                <w:sz w:val="24"/>
                <w:szCs w:val="24"/>
              </w:rPr>
            </w:pPr>
            <w:r w:rsidRPr="00E44EA6">
              <w:rPr>
                <w:rFonts w:ascii="Arial" w:hAnsi="Arial" w:cs="Arial"/>
                <w:sz w:val="24"/>
                <w:szCs w:val="24"/>
              </w:rPr>
              <w:t xml:space="preserve">Date of </w:t>
            </w:r>
            <w:r w:rsidR="007D6692" w:rsidRPr="00E44EA6">
              <w:rPr>
                <w:rFonts w:ascii="Arial" w:hAnsi="Arial" w:cs="Arial"/>
                <w:sz w:val="24"/>
                <w:szCs w:val="24"/>
              </w:rPr>
              <w:t>pre-visit</w:t>
            </w:r>
            <w:r w:rsidR="00874C9C" w:rsidRPr="00E44EA6">
              <w:rPr>
                <w:rFonts w:ascii="Arial" w:hAnsi="Arial" w:cs="Arial"/>
                <w:sz w:val="24"/>
                <w:szCs w:val="24"/>
              </w:rPr>
              <w:t xml:space="preserve"> and</w:t>
            </w:r>
            <w:r w:rsidR="00244450" w:rsidRPr="00E44EA6">
              <w:rPr>
                <w:rFonts w:ascii="Arial" w:hAnsi="Arial" w:cs="Arial"/>
                <w:sz w:val="24"/>
                <w:szCs w:val="24"/>
              </w:rPr>
              <w:t xml:space="preserve"> </w:t>
            </w:r>
            <w:r w:rsidRPr="00E44EA6">
              <w:rPr>
                <w:rFonts w:ascii="Arial" w:hAnsi="Arial" w:cs="Arial"/>
                <w:sz w:val="24"/>
                <w:szCs w:val="24"/>
              </w:rPr>
              <w:t>Q</w:t>
            </w:r>
            <w:r w:rsidR="2CB26A92" w:rsidRPr="00E44EA6">
              <w:rPr>
                <w:rFonts w:ascii="Arial" w:hAnsi="Arial" w:cs="Arial"/>
                <w:sz w:val="24"/>
                <w:szCs w:val="24"/>
              </w:rPr>
              <w:t xml:space="preserve">uality </w:t>
            </w:r>
            <w:r w:rsidRPr="00E44EA6">
              <w:rPr>
                <w:rFonts w:ascii="Arial" w:hAnsi="Arial" w:cs="Arial"/>
                <w:sz w:val="24"/>
                <w:szCs w:val="24"/>
              </w:rPr>
              <w:t>A</w:t>
            </w:r>
            <w:r w:rsidR="01073018" w:rsidRPr="00E44EA6">
              <w:rPr>
                <w:rFonts w:ascii="Arial" w:hAnsi="Arial" w:cs="Arial"/>
                <w:sz w:val="24"/>
                <w:szCs w:val="24"/>
              </w:rPr>
              <w:t>ssurance</w:t>
            </w:r>
            <w:r w:rsidRPr="00E44EA6">
              <w:rPr>
                <w:rFonts w:ascii="Arial" w:hAnsi="Arial" w:cs="Arial"/>
                <w:sz w:val="24"/>
                <w:szCs w:val="24"/>
              </w:rPr>
              <w:t xml:space="preserve"> </w:t>
            </w:r>
            <w:r w:rsidR="04DDF2B4" w:rsidRPr="00E44EA6">
              <w:rPr>
                <w:rFonts w:ascii="Arial" w:hAnsi="Arial" w:cs="Arial"/>
                <w:sz w:val="24"/>
                <w:szCs w:val="24"/>
              </w:rPr>
              <w:t>audit by school (LEBC may be used, but school s</w:t>
            </w:r>
            <w:r w:rsidR="3AD7A49F" w:rsidRPr="00E44EA6">
              <w:rPr>
                <w:rFonts w:ascii="Arial" w:hAnsi="Arial" w:cs="Arial"/>
                <w:sz w:val="24"/>
                <w:szCs w:val="24"/>
              </w:rPr>
              <w:t>hould still complete a due diligence visit to check AP will meet CYP needs)</w:t>
            </w:r>
          </w:p>
          <w:p w14:paraId="6FEEC13A" w14:textId="6D7AAC82" w:rsidR="00874C9C" w:rsidRPr="00E44EA6" w:rsidRDefault="00874C9C" w:rsidP="5C53E8A2">
            <w:pPr>
              <w:rPr>
                <w:rFonts w:ascii="Arial" w:hAnsi="Arial" w:cs="Arial"/>
                <w:sz w:val="24"/>
                <w:szCs w:val="24"/>
              </w:rPr>
            </w:pPr>
          </w:p>
        </w:tc>
        <w:tc>
          <w:tcPr>
            <w:tcW w:w="10393" w:type="dxa"/>
          </w:tcPr>
          <w:p w14:paraId="65E83691" w14:textId="316CCE88" w:rsidR="5C53E8A2" w:rsidRPr="00E44EA6" w:rsidRDefault="5C53E8A2" w:rsidP="5C53E8A2">
            <w:pPr>
              <w:rPr>
                <w:rFonts w:ascii="Arial" w:hAnsi="Arial" w:cs="Arial"/>
                <w:sz w:val="24"/>
                <w:szCs w:val="24"/>
              </w:rPr>
            </w:pPr>
          </w:p>
        </w:tc>
      </w:tr>
      <w:tr w:rsidR="00E7521B" w:rsidRPr="00E44EA6" w14:paraId="4A225F56" w14:textId="77777777" w:rsidTr="00473C59">
        <w:trPr>
          <w:trHeight w:val="300"/>
        </w:trPr>
        <w:tc>
          <w:tcPr>
            <w:tcW w:w="4770" w:type="dxa"/>
          </w:tcPr>
          <w:p w14:paraId="1B1E250E" w14:textId="57BAF20F" w:rsidR="00E7521B" w:rsidRPr="00E44EA6" w:rsidRDefault="00E7521B" w:rsidP="00E7521B">
            <w:pPr>
              <w:rPr>
                <w:rFonts w:ascii="Arial" w:hAnsi="Arial" w:cs="Arial"/>
                <w:sz w:val="24"/>
                <w:szCs w:val="24"/>
              </w:rPr>
            </w:pPr>
            <w:r w:rsidRPr="00E44EA6">
              <w:rPr>
                <w:rFonts w:ascii="Arial" w:hAnsi="Arial" w:cs="Arial"/>
                <w:sz w:val="24"/>
                <w:szCs w:val="24"/>
              </w:rPr>
              <w:t>Plan for reintegration</w:t>
            </w:r>
          </w:p>
        </w:tc>
        <w:tc>
          <w:tcPr>
            <w:tcW w:w="10393" w:type="dxa"/>
          </w:tcPr>
          <w:p w14:paraId="3D67A8A8" w14:textId="77777777" w:rsidR="00E7521B" w:rsidRPr="00E44EA6" w:rsidRDefault="00E7521B" w:rsidP="00E7521B">
            <w:pPr>
              <w:rPr>
                <w:rFonts w:ascii="Arial" w:hAnsi="Arial" w:cs="Arial"/>
                <w:sz w:val="24"/>
                <w:szCs w:val="24"/>
              </w:rPr>
            </w:pPr>
          </w:p>
          <w:p w14:paraId="614F8A63" w14:textId="77777777" w:rsidR="0052259E" w:rsidRPr="00E44EA6" w:rsidRDefault="0052259E" w:rsidP="00E7521B">
            <w:pPr>
              <w:rPr>
                <w:rFonts w:ascii="Arial" w:hAnsi="Arial" w:cs="Arial"/>
                <w:sz w:val="24"/>
                <w:szCs w:val="24"/>
              </w:rPr>
            </w:pPr>
          </w:p>
          <w:p w14:paraId="6E8046A0" w14:textId="77777777" w:rsidR="0052259E" w:rsidRPr="00E44EA6" w:rsidRDefault="0052259E" w:rsidP="00E7521B">
            <w:pPr>
              <w:rPr>
                <w:rFonts w:ascii="Arial" w:hAnsi="Arial" w:cs="Arial"/>
                <w:sz w:val="24"/>
                <w:szCs w:val="24"/>
              </w:rPr>
            </w:pPr>
          </w:p>
        </w:tc>
      </w:tr>
    </w:tbl>
    <w:bookmarkEnd w:id="0"/>
    <w:p w14:paraId="195807E8" w14:textId="5E2EA051" w:rsidR="005A716D" w:rsidRPr="00E44EA6" w:rsidRDefault="005A716D" w:rsidP="00473C59">
      <w:pPr>
        <w:pStyle w:val="Heading1"/>
        <w:spacing w:after="120"/>
      </w:pPr>
      <w:r w:rsidRPr="00E44EA6">
        <w:t>Section C – Please complete i</w:t>
      </w:r>
      <w:r w:rsidR="3369640C" w:rsidRPr="00E44EA6">
        <w:t>f</w:t>
      </w:r>
      <w:r w:rsidRPr="00E44EA6">
        <w:t xml:space="preserve"> requesting funding to support a </w:t>
      </w:r>
      <w:r w:rsidR="00B251D5" w:rsidRPr="00E44EA6">
        <w:t>CYP with Barriers to Engagement (B2E) with Education or Emotionally Based School Avoidance (EBSA)</w:t>
      </w:r>
    </w:p>
    <w:tbl>
      <w:tblPr>
        <w:tblStyle w:val="TableGrid"/>
        <w:tblW w:w="15163" w:type="dxa"/>
        <w:tblCellMar>
          <w:top w:w="28" w:type="dxa"/>
          <w:bottom w:w="28" w:type="dxa"/>
        </w:tblCellMar>
        <w:tblLook w:val="04A0" w:firstRow="1" w:lastRow="0" w:firstColumn="1" w:lastColumn="0" w:noHBand="0" w:noVBand="1"/>
      </w:tblPr>
      <w:tblGrid>
        <w:gridCol w:w="4770"/>
        <w:gridCol w:w="10393"/>
      </w:tblGrid>
      <w:tr w:rsidR="00E96177" w:rsidRPr="00E44EA6" w14:paraId="4B58342D" w14:textId="77777777" w:rsidTr="00473C59">
        <w:trPr>
          <w:trHeight w:val="300"/>
        </w:trPr>
        <w:tc>
          <w:tcPr>
            <w:tcW w:w="4770" w:type="dxa"/>
          </w:tcPr>
          <w:p w14:paraId="389921EE" w14:textId="18352883" w:rsidR="00FB403D" w:rsidRPr="00E44EA6" w:rsidRDefault="43C18DFF" w:rsidP="7286F064">
            <w:pPr>
              <w:rPr>
                <w:rFonts w:ascii="Arial" w:hAnsi="Arial" w:cs="Arial"/>
                <w:sz w:val="24"/>
                <w:szCs w:val="24"/>
                <w:highlight w:val="yellow"/>
              </w:rPr>
            </w:pPr>
            <w:r w:rsidRPr="00E44EA6">
              <w:rPr>
                <w:rFonts w:ascii="Arial" w:hAnsi="Arial" w:cs="Arial"/>
                <w:sz w:val="24"/>
                <w:szCs w:val="24"/>
              </w:rPr>
              <w:t xml:space="preserve">Has the </w:t>
            </w:r>
            <w:r w:rsidR="793B3968" w:rsidRPr="00E44EA6">
              <w:rPr>
                <w:rFonts w:ascii="Arial" w:hAnsi="Arial" w:cs="Arial"/>
                <w:sz w:val="24"/>
                <w:szCs w:val="24"/>
              </w:rPr>
              <w:t xml:space="preserve">Barriers to Engagement pathway </w:t>
            </w:r>
            <w:r w:rsidR="105A0646" w:rsidRPr="00E44EA6">
              <w:rPr>
                <w:rFonts w:ascii="Arial" w:hAnsi="Arial" w:cs="Arial"/>
                <w:sz w:val="24"/>
                <w:szCs w:val="24"/>
              </w:rPr>
              <w:t xml:space="preserve">and associated resources </w:t>
            </w:r>
            <w:r w:rsidR="793B3968" w:rsidRPr="00E44EA6">
              <w:rPr>
                <w:rFonts w:ascii="Arial" w:hAnsi="Arial" w:cs="Arial"/>
                <w:sz w:val="24"/>
                <w:szCs w:val="24"/>
              </w:rPr>
              <w:t>been considered</w:t>
            </w:r>
            <w:r w:rsidR="105A0646" w:rsidRPr="00E44EA6">
              <w:rPr>
                <w:rFonts w:ascii="Arial" w:hAnsi="Arial" w:cs="Arial"/>
                <w:sz w:val="24"/>
                <w:szCs w:val="24"/>
              </w:rPr>
              <w:t xml:space="preserve">? </w:t>
            </w:r>
          </w:p>
        </w:tc>
        <w:tc>
          <w:tcPr>
            <w:tcW w:w="10393" w:type="dxa"/>
          </w:tcPr>
          <w:p w14:paraId="5B3CECE0" w14:textId="7AA8CBA3" w:rsidR="00E96177" w:rsidRPr="00E44EA6" w:rsidRDefault="00E96177">
            <w:pPr>
              <w:rPr>
                <w:rFonts w:ascii="Arial" w:hAnsi="Arial" w:cs="Arial"/>
                <w:sz w:val="24"/>
                <w:szCs w:val="24"/>
              </w:rPr>
            </w:pPr>
          </w:p>
        </w:tc>
      </w:tr>
      <w:tr w:rsidR="00C2508A" w:rsidRPr="00E44EA6" w14:paraId="60F8AC93" w14:textId="77777777" w:rsidTr="00473C59">
        <w:trPr>
          <w:trHeight w:val="813"/>
        </w:trPr>
        <w:tc>
          <w:tcPr>
            <w:tcW w:w="4770" w:type="dxa"/>
          </w:tcPr>
          <w:p w14:paraId="415C3010" w14:textId="004EB22A" w:rsidR="00C2508A" w:rsidRPr="00E44EA6" w:rsidRDefault="00C2508A">
            <w:pPr>
              <w:rPr>
                <w:rFonts w:ascii="Arial" w:hAnsi="Arial" w:cs="Arial"/>
                <w:sz w:val="24"/>
                <w:szCs w:val="24"/>
              </w:rPr>
            </w:pPr>
            <w:r w:rsidRPr="00E44EA6">
              <w:rPr>
                <w:rFonts w:ascii="Arial" w:hAnsi="Arial" w:cs="Arial"/>
                <w:sz w:val="24"/>
                <w:szCs w:val="24"/>
              </w:rPr>
              <w:t xml:space="preserve">Named Key Adult and </w:t>
            </w:r>
            <w:r w:rsidR="00126AC9" w:rsidRPr="00E44EA6">
              <w:rPr>
                <w:rFonts w:ascii="Arial" w:hAnsi="Arial" w:cs="Arial"/>
                <w:sz w:val="24"/>
                <w:szCs w:val="24"/>
              </w:rPr>
              <w:t xml:space="preserve">current levels of engagement </w:t>
            </w:r>
            <w:r w:rsidR="00755F48" w:rsidRPr="00E44EA6">
              <w:rPr>
                <w:rFonts w:ascii="Arial" w:hAnsi="Arial" w:cs="Arial"/>
                <w:sz w:val="24"/>
                <w:szCs w:val="24"/>
              </w:rPr>
              <w:t>with CYP</w:t>
            </w:r>
          </w:p>
        </w:tc>
        <w:tc>
          <w:tcPr>
            <w:tcW w:w="10393" w:type="dxa"/>
          </w:tcPr>
          <w:p w14:paraId="08AC9C66" w14:textId="77777777" w:rsidR="00C2508A" w:rsidRPr="00E44EA6" w:rsidRDefault="00C2508A">
            <w:pPr>
              <w:rPr>
                <w:rFonts w:ascii="Arial" w:hAnsi="Arial" w:cs="Arial"/>
                <w:sz w:val="24"/>
                <w:szCs w:val="24"/>
              </w:rPr>
            </w:pPr>
          </w:p>
        </w:tc>
      </w:tr>
      <w:tr w:rsidR="00E96177" w:rsidRPr="00E44EA6" w14:paraId="4E702AC1" w14:textId="77777777" w:rsidTr="00473C59">
        <w:trPr>
          <w:trHeight w:val="300"/>
        </w:trPr>
        <w:tc>
          <w:tcPr>
            <w:tcW w:w="4770" w:type="dxa"/>
          </w:tcPr>
          <w:p w14:paraId="11D68448" w14:textId="78A7EB96" w:rsidR="00E96177" w:rsidRPr="00E44EA6" w:rsidRDefault="00E96177">
            <w:pPr>
              <w:rPr>
                <w:rFonts w:ascii="Arial" w:hAnsi="Arial" w:cs="Arial"/>
                <w:sz w:val="24"/>
                <w:szCs w:val="24"/>
              </w:rPr>
            </w:pPr>
            <w:r w:rsidRPr="00E44EA6">
              <w:rPr>
                <w:rFonts w:ascii="Arial" w:hAnsi="Arial" w:cs="Arial"/>
                <w:sz w:val="24"/>
                <w:szCs w:val="24"/>
              </w:rPr>
              <w:lastRenderedPageBreak/>
              <w:t xml:space="preserve">Proposed outcomes </w:t>
            </w:r>
            <w:r w:rsidR="008C130C" w:rsidRPr="00E44EA6">
              <w:rPr>
                <w:rFonts w:ascii="Arial" w:hAnsi="Arial" w:cs="Arial"/>
                <w:sz w:val="24"/>
                <w:szCs w:val="24"/>
              </w:rPr>
              <w:t>for</w:t>
            </w:r>
            <w:r w:rsidR="00FA605F" w:rsidRPr="00E44EA6">
              <w:rPr>
                <w:rFonts w:ascii="Arial" w:hAnsi="Arial" w:cs="Arial"/>
                <w:sz w:val="24"/>
                <w:szCs w:val="24"/>
              </w:rPr>
              <w:t xml:space="preserve"> CYP (</w:t>
            </w:r>
            <w:r w:rsidR="002E727C" w:rsidRPr="00E44EA6">
              <w:rPr>
                <w:rFonts w:ascii="Arial" w:hAnsi="Arial" w:cs="Arial"/>
                <w:sz w:val="24"/>
                <w:szCs w:val="24"/>
              </w:rPr>
              <w:t xml:space="preserve">short term, related to increasing engagement </w:t>
            </w:r>
            <w:r w:rsidR="00383543" w:rsidRPr="00E44EA6">
              <w:rPr>
                <w:rFonts w:ascii="Arial" w:hAnsi="Arial" w:cs="Arial"/>
                <w:sz w:val="24"/>
                <w:szCs w:val="24"/>
              </w:rPr>
              <w:t>with current setting or future setting)</w:t>
            </w:r>
          </w:p>
        </w:tc>
        <w:tc>
          <w:tcPr>
            <w:tcW w:w="10393" w:type="dxa"/>
          </w:tcPr>
          <w:p w14:paraId="6D9D8124" w14:textId="77777777" w:rsidR="00E96177" w:rsidRPr="00E44EA6" w:rsidRDefault="00E96177">
            <w:pPr>
              <w:rPr>
                <w:rFonts w:ascii="Arial" w:hAnsi="Arial" w:cs="Arial"/>
                <w:sz w:val="24"/>
                <w:szCs w:val="24"/>
              </w:rPr>
            </w:pPr>
          </w:p>
        </w:tc>
      </w:tr>
      <w:tr w:rsidR="00535851" w:rsidRPr="00E44EA6" w14:paraId="0656252A" w14:textId="77777777" w:rsidTr="00473C59">
        <w:trPr>
          <w:trHeight w:val="300"/>
        </w:trPr>
        <w:tc>
          <w:tcPr>
            <w:tcW w:w="4770" w:type="dxa"/>
          </w:tcPr>
          <w:p w14:paraId="67382F47" w14:textId="4B298C4F" w:rsidR="00535851" w:rsidRPr="00E44EA6" w:rsidRDefault="00535851">
            <w:pPr>
              <w:rPr>
                <w:rFonts w:ascii="Arial" w:hAnsi="Arial" w:cs="Arial"/>
                <w:sz w:val="24"/>
                <w:szCs w:val="24"/>
              </w:rPr>
            </w:pPr>
            <w:r w:rsidRPr="00E44EA6">
              <w:rPr>
                <w:rFonts w:ascii="Arial" w:hAnsi="Arial" w:cs="Arial"/>
                <w:sz w:val="24"/>
                <w:szCs w:val="24"/>
              </w:rPr>
              <w:t>Proposed plan for reintegration and increased engagement</w:t>
            </w:r>
          </w:p>
        </w:tc>
        <w:tc>
          <w:tcPr>
            <w:tcW w:w="10393" w:type="dxa"/>
          </w:tcPr>
          <w:p w14:paraId="717A9294" w14:textId="77777777" w:rsidR="00535851" w:rsidRPr="00E44EA6" w:rsidRDefault="00535851">
            <w:pPr>
              <w:rPr>
                <w:rFonts w:ascii="Arial" w:hAnsi="Arial" w:cs="Arial"/>
                <w:sz w:val="24"/>
                <w:szCs w:val="24"/>
              </w:rPr>
            </w:pPr>
          </w:p>
        </w:tc>
      </w:tr>
      <w:tr w:rsidR="00383543" w:rsidRPr="00E44EA6" w14:paraId="58EF1267" w14:textId="77777777" w:rsidTr="00473C59">
        <w:trPr>
          <w:trHeight w:val="300"/>
        </w:trPr>
        <w:tc>
          <w:tcPr>
            <w:tcW w:w="4770" w:type="dxa"/>
          </w:tcPr>
          <w:p w14:paraId="6EFC61F9" w14:textId="77777777" w:rsidR="00FC706D" w:rsidRPr="00E44EA6" w:rsidRDefault="00383543">
            <w:pPr>
              <w:rPr>
                <w:rFonts w:ascii="Arial" w:hAnsi="Arial" w:cs="Arial"/>
                <w:sz w:val="24"/>
                <w:szCs w:val="24"/>
              </w:rPr>
            </w:pPr>
            <w:r w:rsidRPr="00E44EA6">
              <w:rPr>
                <w:rFonts w:ascii="Arial" w:hAnsi="Arial" w:cs="Arial"/>
                <w:sz w:val="24"/>
                <w:szCs w:val="24"/>
              </w:rPr>
              <w:t xml:space="preserve">Does the CYP attend an alternative </w:t>
            </w:r>
            <w:r w:rsidR="00FC706D" w:rsidRPr="00E44EA6">
              <w:rPr>
                <w:rFonts w:ascii="Arial" w:hAnsi="Arial" w:cs="Arial"/>
                <w:sz w:val="24"/>
                <w:szCs w:val="24"/>
              </w:rPr>
              <w:t>provision</w:t>
            </w:r>
            <w:r w:rsidR="00B1018A" w:rsidRPr="00E44EA6">
              <w:rPr>
                <w:rFonts w:ascii="Arial" w:hAnsi="Arial" w:cs="Arial"/>
                <w:sz w:val="24"/>
                <w:szCs w:val="24"/>
              </w:rPr>
              <w:t xml:space="preserve"> (including the Magpie Centre)</w:t>
            </w:r>
            <w:r w:rsidR="00FC706D" w:rsidRPr="00E44EA6">
              <w:rPr>
                <w:rFonts w:ascii="Arial" w:hAnsi="Arial" w:cs="Arial"/>
                <w:sz w:val="24"/>
                <w:szCs w:val="24"/>
              </w:rPr>
              <w:t>?</w:t>
            </w:r>
          </w:p>
          <w:p w14:paraId="626492B5" w14:textId="105D8E96" w:rsidR="00B8510B" w:rsidRPr="00E44EA6" w:rsidRDefault="00223B7D" w:rsidP="008410FD">
            <w:pPr>
              <w:rPr>
                <w:rFonts w:ascii="Arial" w:hAnsi="Arial" w:cs="Arial"/>
                <w:sz w:val="24"/>
                <w:szCs w:val="24"/>
              </w:rPr>
            </w:pPr>
            <w:r w:rsidRPr="00E44EA6">
              <w:rPr>
                <w:rFonts w:ascii="Arial" w:hAnsi="Arial" w:cs="Arial"/>
                <w:sz w:val="24"/>
                <w:szCs w:val="24"/>
              </w:rPr>
              <w:t>If so, what is the proposed transition and reintegration from this setting?</w:t>
            </w:r>
          </w:p>
        </w:tc>
        <w:tc>
          <w:tcPr>
            <w:tcW w:w="10393" w:type="dxa"/>
          </w:tcPr>
          <w:p w14:paraId="475D14AD" w14:textId="77777777" w:rsidR="00383543" w:rsidRPr="00E44EA6" w:rsidRDefault="00383543">
            <w:pPr>
              <w:rPr>
                <w:rFonts w:ascii="Arial" w:hAnsi="Arial" w:cs="Arial"/>
                <w:sz w:val="24"/>
                <w:szCs w:val="24"/>
              </w:rPr>
            </w:pPr>
          </w:p>
        </w:tc>
      </w:tr>
    </w:tbl>
    <w:p w14:paraId="77F5A98B" w14:textId="77777777" w:rsidR="00897F0C" w:rsidRPr="00E44EA6" w:rsidRDefault="00897F0C" w:rsidP="7286F064">
      <w:pPr>
        <w:rPr>
          <w:rFonts w:ascii="Arial" w:eastAsia="Arial" w:hAnsi="Arial" w:cs="Arial"/>
        </w:rPr>
      </w:pPr>
    </w:p>
    <w:tbl>
      <w:tblPr>
        <w:tblStyle w:val="TableGrid"/>
        <w:tblW w:w="15163" w:type="dxa"/>
        <w:tblLook w:val="04A0" w:firstRow="1" w:lastRow="0" w:firstColumn="1" w:lastColumn="0" w:noHBand="0" w:noVBand="1"/>
      </w:tblPr>
      <w:tblGrid>
        <w:gridCol w:w="15163"/>
      </w:tblGrid>
      <w:tr w:rsidR="00897F0C" w:rsidRPr="00E44EA6" w14:paraId="4F9D4F23" w14:textId="77777777" w:rsidTr="00473C59">
        <w:tc>
          <w:tcPr>
            <w:tcW w:w="15163" w:type="dxa"/>
          </w:tcPr>
          <w:p w14:paraId="3F7AF05F" w14:textId="77777777" w:rsidR="00897F0C" w:rsidRPr="00E44EA6" w:rsidRDefault="00897F0C" w:rsidP="7286F064">
            <w:pPr>
              <w:rPr>
                <w:rFonts w:ascii="Arial" w:hAnsi="Arial" w:cs="Arial"/>
                <w:sz w:val="24"/>
                <w:szCs w:val="24"/>
              </w:rPr>
            </w:pPr>
            <w:r w:rsidRPr="00E44EA6">
              <w:rPr>
                <w:rFonts w:ascii="Arial" w:hAnsi="Arial" w:cs="Arial"/>
                <w:sz w:val="24"/>
                <w:szCs w:val="24"/>
              </w:rPr>
              <w:t xml:space="preserve">Please attach a detailed proposed timetable. This must include what the CYP will be doing within the AP and in school. It should also indicate how core learning (English and Maths curricula) is being delivered.  </w:t>
            </w:r>
          </w:p>
          <w:p w14:paraId="21C994F1" w14:textId="77777777" w:rsidR="00897F0C" w:rsidRPr="00E44EA6" w:rsidRDefault="00897F0C" w:rsidP="7286F064">
            <w:pPr>
              <w:rPr>
                <w:rFonts w:ascii="Arial" w:eastAsia="Arial" w:hAnsi="Arial" w:cs="Arial"/>
              </w:rPr>
            </w:pPr>
          </w:p>
          <w:p w14:paraId="5D49D46C" w14:textId="3ABFD4D0" w:rsidR="007A419C" w:rsidRPr="00E44EA6" w:rsidRDefault="007A419C" w:rsidP="007A419C">
            <w:pPr>
              <w:rPr>
                <w:rFonts w:ascii="Arial" w:hAnsi="Arial" w:cs="Arial"/>
                <w:sz w:val="24"/>
                <w:szCs w:val="24"/>
              </w:rPr>
            </w:pPr>
            <w:r w:rsidRPr="00E44EA6">
              <w:rPr>
                <w:rFonts w:ascii="Arial" w:eastAsia="Arial" w:hAnsi="Arial" w:cs="Arial"/>
              </w:rPr>
              <w:t xml:space="preserve">For EBSA pupils this may include </w:t>
            </w:r>
            <w:r w:rsidRPr="00E44EA6">
              <w:rPr>
                <w:rFonts w:ascii="Arial" w:hAnsi="Arial" w:cs="Arial"/>
                <w:sz w:val="24"/>
                <w:szCs w:val="24"/>
              </w:rPr>
              <w:t xml:space="preserve">planned engagement with key adult(s) (some of this may be virtual but moving towards in person).  Other aspects to consider include preparation and travel time for key adult(s) if necessary, how access to the core curriculum or qualifications for KS4 pupils is being considered.  </w:t>
            </w:r>
          </w:p>
          <w:p w14:paraId="02A364D6" w14:textId="74672460" w:rsidR="00897F0C" w:rsidRPr="00E44EA6" w:rsidRDefault="00897F0C" w:rsidP="7286F064">
            <w:pPr>
              <w:rPr>
                <w:rFonts w:ascii="Arial" w:eastAsia="Arial" w:hAnsi="Arial" w:cs="Arial"/>
              </w:rPr>
            </w:pPr>
          </w:p>
          <w:p w14:paraId="16C19CAD" w14:textId="4ED8FEFC" w:rsidR="008410FD" w:rsidRPr="00E44EA6" w:rsidRDefault="008410FD" w:rsidP="7286F064">
            <w:pPr>
              <w:rPr>
                <w:rFonts w:ascii="Arial" w:eastAsia="Arial" w:hAnsi="Arial" w:cs="Arial"/>
              </w:rPr>
            </w:pPr>
            <w:r w:rsidRPr="00E44EA6">
              <w:rPr>
                <w:rFonts w:ascii="Arial" w:hAnsi="Arial" w:cs="Arial"/>
                <w:b/>
                <w:bCs/>
                <w:sz w:val="24"/>
                <w:szCs w:val="24"/>
              </w:rPr>
              <w:t>There is an expectation that school will fund some support out of their SEND budget.</w:t>
            </w:r>
          </w:p>
          <w:p w14:paraId="624A1891" w14:textId="51A7C3DC" w:rsidR="00897F0C" w:rsidRPr="00E44EA6" w:rsidRDefault="00897F0C" w:rsidP="7286F064">
            <w:pPr>
              <w:rPr>
                <w:rFonts w:ascii="Arial" w:eastAsia="Arial" w:hAnsi="Arial" w:cs="Arial"/>
              </w:rPr>
            </w:pPr>
          </w:p>
        </w:tc>
      </w:tr>
    </w:tbl>
    <w:p w14:paraId="7E84761F" w14:textId="77777777" w:rsidR="009B75DE" w:rsidRPr="00E44EA6" w:rsidRDefault="6D482843" w:rsidP="001868E8">
      <w:pPr>
        <w:spacing w:before="360"/>
        <w:rPr>
          <w:rFonts w:ascii="Arial" w:hAnsi="Arial" w:cs="Arial"/>
        </w:rPr>
      </w:pPr>
      <w:r w:rsidRPr="00E44EA6">
        <w:rPr>
          <w:rFonts w:ascii="Arial" w:eastAsia="Arial" w:hAnsi="Arial" w:cs="Arial"/>
        </w:rPr>
        <w:t>Please return completed form to</w:t>
      </w:r>
      <w:r w:rsidR="40A8EA6D" w:rsidRPr="00E44EA6">
        <w:rPr>
          <w:rFonts w:ascii="Arial" w:eastAsia="Arial" w:hAnsi="Arial" w:cs="Arial"/>
        </w:rPr>
        <w:t>:</w:t>
      </w:r>
      <w:r w:rsidR="00EE3115" w:rsidRPr="00E44EA6">
        <w:rPr>
          <w:rFonts w:ascii="Arial" w:eastAsia="Arial" w:hAnsi="Arial" w:cs="Arial"/>
        </w:rPr>
        <w:t xml:space="preserve"> </w:t>
      </w:r>
      <w:hyperlink r:id="rId14" w:history="1">
        <w:r w:rsidR="00A54BC9" w:rsidRPr="00E44EA6">
          <w:rPr>
            <w:rStyle w:val="Hyperlink"/>
            <w:rFonts w:ascii="Arial" w:hAnsi="Arial" w:cs="Arial"/>
          </w:rPr>
          <w:t>send-ap@leicester.gov.uk</w:t>
        </w:r>
      </w:hyperlink>
      <w:r w:rsidR="00A54BC9" w:rsidRPr="00E44EA6">
        <w:rPr>
          <w:rFonts w:ascii="Arial" w:hAnsi="Arial" w:cs="Arial"/>
        </w:rPr>
        <w:t xml:space="preserve"> </w:t>
      </w:r>
    </w:p>
    <w:p w14:paraId="05FCEE95" w14:textId="2C4668A8" w:rsidR="06AF8D12" w:rsidRPr="00E44EA6" w:rsidRDefault="001737A5" w:rsidP="7564F521">
      <w:pPr>
        <w:rPr>
          <w:rFonts w:ascii="Arial" w:eastAsia="Arial" w:hAnsi="Arial" w:cs="Arial"/>
        </w:rPr>
      </w:pPr>
      <w:r w:rsidRPr="00E44EA6">
        <w:rPr>
          <w:rFonts w:ascii="Arial" w:eastAsia="Arial" w:hAnsi="Arial" w:cs="Arial"/>
        </w:rPr>
        <w:t xml:space="preserve">If your request meets </w:t>
      </w:r>
      <w:r w:rsidR="00865ECB" w:rsidRPr="00E44EA6">
        <w:rPr>
          <w:rFonts w:ascii="Arial" w:eastAsia="Arial" w:hAnsi="Arial" w:cs="Arial"/>
        </w:rPr>
        <w:t xml:space="preserve">the funding criteria, it will be considered at panel. You </w:t>
      </w:r>
      <w:r w:rsidR="24146586" w:rsidRPr="00E44EA6">
        <w:rPr>
          <w:rFonts w:ascii="Arial" w:eastAsia="Arial" w:hAnsi="Arial" w:cs="Arial"/>
        </w:rPr>
        <w:t xml:space="preserve">will be notified </w:t>
      </w:r>
      <w:r w:rsidR="001868E8" w:rsidRPr="00E44EA6">
        <w:rPr>
          <w:rFonts w:ascii="Arial" w:eastAsia="Arial" w:hAnsi="Arial" w:cs="Arial"/>
        </w:rPr>
        <w:t>by</w:t>
      </w:r>
      <w:r w:rsidR="24146586" w:rsidRPr="00E44EA6">
        <w:rPr>
          <w:rFonts w:ascii="Arial" w:eastAsia="Arial" w:hAnsi="Arial" w:cs="Arial"/>
        </w:rPr>
        <w:t xml:space="preserve"> email.</w:t>
      </w:r>
    </w:p>
    <w:sectPr w:rsidR="06AF8D12" w:rsidRPr="00E44EA6" w:rsidSect="00E44EA6">
      <w:pgSz w:w="16838" w:h="11906" w:orient="landscape"/>
      <w:pgMar w:top="284" w:right="851" w:bottom="510" w:left="851" w:header="34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C242" w14:textId="77777777" w:rsidR="00A936F1" w:rsidRDefault="00A936F1" w:rsidP="00FE3DEF">
      <w:pPr>
        <w:spacing w:after="0" w:line="240" w:lineRule="auto"/>
      </w:pPr>
      <w:r>
        <w:separator/>
      </w:r>
    </w:p>
  </w:endnote>
  <w:endnote w:type="continuationSeparator" w:id="0">
    <w:p w14:paraId="18A25BC1" w14:textId="77777777" w:rsidR="00A936F1" w:rsidRDefault="00A936F1" w:rsidP="00FE3DEF">
      <w:pPr>
        <w:spacing w:after="0" w:line="240" w:lineRule="auto"/>
      </w:pPr>
      <w:r>
        <w:continuationSeparator/>
      </w:r>
    </w:p>
  </w:endnote>
  <w:endnote w:type="continuationNotice" w:id="1">
    <w:p w14:paraId="441C7F25" w14:textId="77777777" w:rsidR="00A936F1" w:rsidRDefault="00A93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4B23C" w14:textId="77777777" w:rsidR="00A936F1" w:rsidRDefault="00A936F1" w:rsidP="00FE3DEF">
      <w:pPr>
        <w:spacing w:after="0" w:line="240" w:lineRule="auto"/>
      </w:pPr>
      <w:r>
        <w:separator/>
      </w:r>
    </w:p>
  </w:footnote>
  <w:footnote w:type="continuationSeparator" w:id="0">
    <w:p w14:paraId="7E87D12B" w14:textId="77777777" w:rsidR="00A936F1" w:rsidRDefault="00A936F1" w:rsidP="00FE3DEF">
      <w:pPr>
        <w:spacing w:after="0" w:line="240" w:lineRule="auto"/>
      </w:pPr>
      <w:r>
        <w:continuationSeparator/>
      </w:r>
    </w:p>
  </w:footnote>
  <w:footnote w:type="continuationNotice" w:id="1">
    <w:p w14:paraId="5E54D49B" w14:textId="77777777" w:rsidR="00A936F1" w:rsidRDefault="00A936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56EE"/>
    <w:multiLevelType w:val="hybridMultilevel"/>
    <w:tmpl w:val="6600A760"/>
    <w:lvl w:ilvl="0" w:tplc="A0BE032E">
      <w:start w:val="1"/>
      <w:numFmt w:val="bullet"/>
      <w:lvlText w:val=""/>
      <w:lvlJc w:val="left"/>
      <w:pPr>
        <w:ind w:left="720" w:hanging="360"/>
      </w:pPr>
      <w:rPr>
        <w:rFonts w:ascii="Symbol" w:hAnsi="Symbol" w:hint="default"/>
      </w:rPr>
    </w:lvl>
    <w:lvl w:ilvl="1" w:tplc="5622BB8C">
      <w:start w:val="1"/>
      <w:numFmt w:val="bullet"/>
      <w:lvlText w:val="o"/>
      <w:lvlJc w:val="left"/>
      <w:pPr>
        <w:ind w:left="1440" w:hanging="360"/>
      </w:pPr>
      <w:rPr>
        <w:rFonts w:ascii="Courier New" w:hAnsi="Courier New" w:hint="default"/>
      </w:rPr>
    </w:lvl>
    <w:lvl w:ilvl="2" w:tplc="9EA0005E">
      <w:start w:val="1"/>
      <w:numFmt w:val="bullet"/>
      <w:lvlText w:val=""/>
      <w:lvlJc w:val="left"/>
      <w:pPr>
        <w:ind w:left="2160" w:hanging="360"/>
      </w:pPr>
      <w:rPr>
        <w:rFonts w:ascii="Wingdings" w:hAnsi="Wingdings" w:hint="default"/>
      </w:rPr>
    </w:lvl>
    <w:lvl w:ilvl="3" w:tplc="971A2AD6">
      <w:start w:val="1"/>
      <w:numFmt w:val="bullet"/>
      <w:lvlText w:val=""/>
      <w:lvlJc w:val="left"/>
      <w:pPr>
        <w:ind w:left="2880" w:hanging="360"/>
      </w:pPr>
      <w:rPr>
        <w:rFonts w:ascii="Symbol" w:hAnsi="Symbol" w:hint="default"/>
      </w:rPr>
    </w:lvl>
    <w:lvl w:ilvl="4" w:tplc="D0D619D8">
      <w:start w:val="1"/>
      <w:numFmt w:val="bullet"/>
      <w:lvlText w:val="o"/>
      <w:lvlJc w:val="left"/>
      <w:pPr>
        <w:ind w:left="3600" w:hanging="360"/>
      </w:pPr>
      <w:rPr>
        <w:rFonts w:ascii="Courier New" w:hAnsi="Courier New" w:hint="default"/>
      </w:rPr>
    </w:lvl>
    <w:lvl w:ilvl="5" w:tplc="F6F23AE2">
      <w:start w:val="1"/>
      <w:numFmt w:val="bullet"/>
      <w:lvlText w:val=""/>
      <w:lvlJc w:val="left"/>
      <w:pPr>
        <w:ind w:left="4320" w:hanging="360"/>
      </w:pPr>
      <w:rPr>
        <w:rFonts w:ascii="Wingdings" w:hAnsi="Wingdings" w:hint="default"/>
      </w:rPr>
    </w:lvl>
    <w:lvl w:ilvl="6" w:tplc="69CC39A8">
      <w:start w:val="1"/>
      <w:numFmt w:val="bullet"/>
      <w:lvlText w:val=""/>
      <w:lvlJc w:val="left"/>
      <w:pPr>
        <w:ind w:left="5040" w:hanging="360"/>
      </w:pPr>
      <w:rPr>
        <w:rFonts w:ascii="Symbol" w:hAnsi="Symbol" w:hint="default"/>
      </w:rPr>
    </w:lvl>
    <w:lvl w:ilvl="7" w:tplc="6B1C9486">
      <w:start w:val="1"/>
      <w:numFmt w:val="bullet"/>
      <w:lvlText w:val="o"/>
      <w:lvlJc w:val="left"/>
      <w:pPr>
        <w:ind w:left="5760" w:hanging="360"/>
      </w:pPr>
      <w:rPr>
        <w:rFonts w:ascii="Courier New" w:hAnsi="Courier New" w:hint="default"/>
      </w:rPr>
    </w:lvl>
    <w:lvl w:ilvl="8" w:tplc="74B8175E">
      <w:start w:val="1"/>
      <w:numFmt w:val="bullet"/>
      <w:lvlText w:val=""/>
      <w:lvlJc w:val="left"/>
      <w:pPr>
        <w:ind w:left="6480" w:hanging="360"/>
      </w:pPr>
      <w:rPr>
        <w:rFonts w:ascii="Wingdings" w:hAnsi="Wingdings" w:hint="default"/>
      </w:rPr>
    </w:lvl>
  </w:abstractNum>
  <w:abstractNum w:abstractNumId="1" w15:restartNumberingAfterBreak="0">
    <w:nsid w:val="06CC78B4"/>
    <w:multiLevelType w:val="hybridMultilevel"/>
    <w:tmpl w:val="E5DA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2FA11"/>
    <w:multiLevelType w:val="hybridMultilevel"/>
    <w:tmpl w:val="DF567CB6"/>
    <w:lvl w:ilvl="0" w:tplc="CFEE8A94">
      <w:start w:val="1"/>
      <w:numFmt w:val="bullet"/>
      <w:lvlText w:val=""/>
      <w:lvlJc w:val="left"/>
      <w:pPr>
        <w:ind w:left="720" w:hanging="360"/>
      </w:pPr>
      <w:rPr>
        <w:rFonts w:ascii="Symbol" w:hAnsi="Symbol" w:hint="default"/>
      </w:rPr>
    </w:lvl>
    <w:lvl w:ilvl="1" w:tplc="DCE02DAC">
      <w:start w:val="1"/>
      <w:numFmt w:val="bullet"/>
      <w:lvlText w:val="o"/>
      <w:lvlJc w:val="left"/>
      <w:pPr>
        <w:ind w:left="1440" w:hanging="360"/>
      </w:pPr>
      <w:rPr>
        <w:rFonts w:ascii="Courier New" w:hAnsi="Courier New" w:hint="default"/>
      </w:rPr>
    </w:lvl>
    <w:lvl w:ilvl="2" w:tplc="9530F322">
      <w:start w:val="1"/>
      <w:numFmt w:val="bullet"/>
      <w:lvlText w:val=""/>
      <w:lvlJc w:val="left"/>
      <w:pPr>
        <w:ind w:left="2160" w:hanging="360"/>
      </w:pPr>
      <w:rPr>
        <w:rFonts w:ascii="Wingdings" w:hAnsi="Wingdings" w:hint="default"/>
      </w:rPr>
    </w:lvl>
    <w:lvl w:ilvl="3" w:tplc="26388EE4">
      <w:start w:val="1"/>
      <w:numFmt w:val="bullet"/>
      <w:lvlText w:val=""/>
      <w:lvlJc w:val="left"/>
      <w:pPr>
        <w:ind w:left="2880" w:hanging="360"/>
      </w:pPr>
      <w:rPr>
        <w:rFonts w:ascii="Symbol" w:hAnsi="Symbol" w:hint="default"/>
      </w:rPr>
    </w:lvl>
    <w:lvl w:ilvl="4" w:tplc="34B0BB4A">
      <w:start w:val="1"/>
      <w:numFmt w:val="bullet"/>
      <w:lvlText w:val="o"/>
      <w:lvlJc w:val="left"/>
      <w:pPr>
        <w:ind w:left="3600" w:hanging="360"/>
      </w:pPr>
      <w:rPr>
        <w:rFonts w:ascii="Courier New" w:hAnsi="Courier New" w:hint="default"/>
      </w:rPr>
    </w:lvl>
    <w:lvl w:ilvl="5" w:tplc="8AC41D28">
      <w:start w:val="1"/>
      <w:numFmt w:val="bullet"/>
      <w:lvlText w:val=""/>
      <w:lvlJc w:val="left"/>
      <w:pPr>
        <w:ind w:left="4320" w:hanging="360"/>
      </w:pPr>
      <w:rPr>
        <w:rFonts w:ascii="Wingdings" w:hAnsi="Wingdings" w:hint="default"/>
      </w:rPr>
    </w:lvl>
    <w:lvl w:ilvl="6" w:tplc="0B1A5964">
      <w:start w:val="1"/>
      <w:numFmt w:val="bullet"/>
      <w:lvlText w:val=""/>
      <w:lvlJc w:val="left"/>
      <w:pPr>
        <w:ind w:left="5040" w:hanging="360"/>
      </w:pPr>
      <w:rPr>
        <w:rFonts w:ascii="Symbol" w:hAnsi="Symbol" w:hint="default"/>
      </w:rPr>
    </w:lvl>
    <w:lvl w:ilvl="7" w:tplc="B5CE2F2E">
      <w:start w:val="1"/>
      <w:numFmt w:val="bullet"/>
      <w:lvlText w:val="o"/>
      <w:lvlJc w:val="left"/>
      <w:pPr>
        <w:ind w:left="5760" w:hanging="360"/>
      </w:pPr>
      <w:rPr>
        <w:rFonts w:ascii="Courier New" w:hAnsi="Courier New" w:hint="default"/>
      </w:rPr>
    </w:lvl>
    <w:lvl w:ilvl="8" w:tplc="3EDA88AA">
      <w:start w:val="1"/>
      <w:numFmt w:val="bullet"/>
      <w:lvlText w:val=""/>
      <w:lvlJc w:val="left"/>
      <w:pPr>
        <w:ind w:left="6480" w:hanging="360"/>
      </w:pPr>
      <w:rPr>
        <w:rFonts w:ascii="Wingdings" w:hAnsi="Wingdings" w:hint="default"/>
      </w:rPr>
    </w:lvl>
  </w:abstractNum>
  <w:abstractNum w:abstractNumId="3" w15:restartNumberingAfterBreak="0">
    <w:nsid w:val="360821CC"/>
    <w:multiLevelType w:val="hybridMultilevel"/>
    <w:tmpl w:val="8D02FF72"/>
    <w:lvl w:ilvl="0" w:tplc="CFEE8A94">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2FA1E0F"/>
    <w:multiLevelType w:val="hybridMultilevel"/>
    <w:tmpl w:val="FFFFFFFF"/>
    <w:lvl w:ilvl="0" w:tplc="4064B6E8">
      <w:start w:val="1"/>
      <w:numFmt w:val="bullet"/>
      <w:lvlText w:val=""/>
      <w:lvlJc w:val="left"/>
      <w:pPr>
        <w:ind w:left="720" w:hanging="360"/>
      </w:pPr>
      <w:rPr>
        <w:rFonts w:ascii="Symbol" w:hAnsi="Symbol" w:hint="default"/>
      </w:rPr>
    </w:lvl>
    <w:lvl w:ilvl="1" w:tplc="8EC8192E">
      <w:start w:val="1"/>
      <w:numFmt w:val="bullet"/>
      <w:lvlText w:val="o"/>
      <w:lvlJc w:val="left"/>
      <w:pPr>
        <w:ind w:left="1440" w:hanging="360"/>
      </w:pPr>
      <w:rPr>
        <w:rFonts w:ascii="Courier New" w:hAnsi="Courier New" w:hint="default"/>
      </w:rPr>
    </w:lvl>
    <w:lvl w:ilvl="2" w:tplc="4CF01DD8">
      <w:start w:val="1"/>
      <w:numFmt w:val="bullet"/>
      <w:lvlText w:val=""/>
      <w:lvlJc w:val="left"/>
      <w:pPr>
        <w:ind w:left="2160" w:hanging="360"/>
      </w:pPr>
      <w:rPr>
        <w:rFonts w:ascii="Wingdings" w:hAnsi="Wingdings" w:hint="default"/>
      </w:rPr>
    </w:lvl>
    <w:lvl w:ilvl="3" w:tplc="700C16F8">
      <w:start w:val="1"/>
      <w:numFmt w:val="bullet"/>
      <w:lvlText w:val=""/>
      <w:lvlJc w:val="left"/>
      <w:pPr>
        <w:ind w:left="2880" w:hanging="360"/>
      </w:pPr>
      <w:rPr>
        <w:rFonts w:ascii="Symbol" w:hAnsi="Symbol" w:hint="default"/>
      </w:rPr>
    </w:lvl>
    <w:lvl w:ilvl="4" w:tplc="8F9E3BDC">
      <w:start w:val="1"/>
      <w:numFmt w:val="bullet"/>
      <w:lvlText w:val="o"/>
      <w:lvlJc w:val="left"/>
      <w:pPr>
        <w:ind w:left="3600" w:hanging="360"/>
      </w:pPr>
      <w:rPr>
        <w:rFonts w:ascii="Courier New" w:hAnsi="Courier New" w:hint="default"/>
      </w:rPr>
    </w:lvl>
    <w:lvl w:ilvl="5" w:tplc="EE70D23C">
      <w:start w:val="1"/>
      <w:numFmt w:val="bullet"/>
      <w:lvlText w:val=""/>
      <w:lvlJc w:val="left"/>
      <w:pPr>
        <w:ind w:left="4320" w:hanging="360"/>
      </w:pPr>
      <w:rPr>
        <w:rFonts w:ascii="Wingdings" w:hAnsi="Wingdings" w:hint="default"/>
      </w:rPr>
    </w:lvl>
    <w:lvl w:ilvl="6" w:tplc="CD90B1F6">
      <w:start w:val="1"/>
      <w:numFmt w:val="bullet"/>
      <w:lvlText w:val=""/>
      <w:lvlJc w:val="left"/>
      <w:pPr>
        <w:ind w:left="5040" w:hanging="360"/>
      </w:pPr>
      <w:rPr>
        <w:rFonts w:ascii="Symbol" w:hAnsi="Symbol" w:hint="default"/>
      </w:rPr>
    </w:lvl>
    <w:lvl w:ilvl="7" w:tplc="A5A43546">
      <w:start w:val="1"/>
      <w:numFmt w:val="bullet"/>
      <w:lvlText w:val="o"/>
      <w:lvlJc w:val="left"/>
      <w:pPr>
        <w:ind w:left="5760" w:hanging="360"/>
      </w:pPr>
      <w:rPr>
        <w:rFonts w:ascii="Courier New" w:hAnsi="Courier New" w:hint="default"/>
      </w:rPr>
    </w:lvl>
    <w:lvl w:ilvl="8" w:tplc="12A48C9A">
      <w:start w:val="1"/>
      <w:numFmt w:val="bullet"/>
      <w:lvlText w:val=""/>
      <w:lvlJc w:val="left"/>
      <w:pPr>
        <w:ind w:left="6480" w:hanging="360"/>
      </w:pPr>
      <w:rPr>
        <w:rFonts w:ascii="Wingdings" w:hAnsi="Wingdings" w:hint="default"/>
      </w:rPr>
    </w:lvl>
  </w:abstractNum>
  <w:abstractNum w:abstractNumId="5" w15:restartNumberingAfterBreak="0">
    <w:nsid w:val="568E4CDA"/>
    <w:multiLevelType w:val="hybridMultilevel"/>
    <w:tmpl w:val="3A54FEEA"/>
    <w:lvl w:ilvl="0" w:tplc="F2AA24FE">
      <w:start w:val="1"/>
      <w:numFmt w:val="bullet"/>
      <w:lvlText w:val=""/>
      <w:lvlJc w:val="left"/>
      <w:pPr>
        <w:ind w:left="1440" w:hanging="360"/>
      </w:pPr>
      <w:rPr>
        <w:rFonts w:ascii="Symbol" w:hAnsi="Symbol"/>
      </w:rPr>
    </w:lvl>
    <w:lvl w:ilvl="1" w:tplc="8BD84D16">
      <w:start w:val="1"/>
      <w:numFmt w:val="bullet"/>
      <w:lvlText w:val=""/>
      <w:lvlJc w:val="left"/>
      <w:pPr>
        <w:ind w:left="1440" w:hanging="360"/>
      </w:pPr>
      <w:rPr>
        <w:rFonts w:ascii="Symbol" w:hAnsi="Symbol"/>
      </w:rPr>
    </w:lvl>
    <w:lvl w:ilvl="2" w:tplc="936292D0">
      <w:start w:val="1"/>
      <w:numFmt w:val="bullet"/>
      <w:lvlText w:val=""/>
      <w:lvlJc w:val="left"/>
      <w:pPr>
        <w:ind w:left="1440" w:hanging="360"/>
      </w:pPr>
      <w:rPr>
        <w:rFonts w:ascii="Symbol" w:hAnsi="Symbol"/>
      </w:rPr>
    </w:lvl>
    <w:lvl w:ilvl="3" w:tplc="9EC68208">
      <w:start w:val="1"/>
      <w:numFmt w:val="bullet"/>
      <w:lvlText w:val=""/>
      <w:lvlJc w:val="left"/>
      <w:pPr>
        <w:ind w:left="1440" w:hanging="360"/>
      </w:pPr>
      <w:rPr>
        <w:rFonts w:ascii="Symbol" w:hAnsi="Symbol"/>
      </w:rPr>
    </w:lvl>
    <w:lvl w:ilvl="4" w:tplc="0A5251CC">
      <w:start w:val="1"/>
      <w:numFmt w:val="bullet"/>
      <w:lvlText w:val=""/>
      <w:lvlJc w:val="left"/>
      <w:pPr>
        <w:ind w:left="1440" w:hanging="360"/>
      </w:pPr>
      <w:rPr>
        <w:rFonts w:ascii="Symbol" w:hAnsi="Symbol"/>
      </w:rPr>
    </w:lvl>
    <w:lvl w:ilvl="5" w:tplc="930848C2">
      <w:start w:val="1"/>
      <w:numFmt w:val="bullet"/>
      <w:lvlText w:val=""/>
      <w:lvlJc w:val="left"/>
      <w:pPr>
        <w:ind w:left="1440" w:hanging="360"/>
      </w:pPr>
      <w:rPr>
        <w:rFonts w:ascii="Symbol" w:hAnsi="Symbol"/>
      </w:rPr>
    </w:lvl>
    <w:lvl w:ilvl="6" w:tplc="90B2A844">
      <w:start w:val="1"/>
      <w:numFmt w:val="bullet"/>
      <w:lvlText w:val=""/>
      <w:lvlJc w:val="left"/>
      <w:pPr>
        <w:ind w:left="1440" w:hanging="360"/>
      </w:pPr>
      <w:rPr>
        <w:rFonts w:ascii="Symbol" w:hAnsi="Symbol"/>
      </w:rPr>
    </w:lvl>
    <w:lvl w:ilvl="7" w:tplc="C73E1A8C">
      <w:start w:val="1"/>
      <w:numFmt w:val="bullet"/>
      <w:lvlText w:val=""/>
      <w:lvlJc w:val="left"/>
      <w:pPr>
        <w:ind w:left="1440" w:hanging="360"/>
      </w:pPr>
      <w:rPr>
        <w:rFonts w:ascii="Symbol" w:hAnsi="Symbol"/>
      </w:rPr>
    </w:lvl>
    <w:lvl w:ilvl="8" w:tplc="F5127A52">
      <w:start w:val="1"/>
      <w:numFmt w:val="bullet"/>
      <w:lvlText w:val=""/>
      <w:lvlJc w:val="left"/>
      <w:pPr>
        <w:ind w:left="1440" w:hanging="360"/>
      </w:pPr>
      <w:rPr>
        <w:rFonts w:ascii="Symbol" w:hAnsi="Symbol"/>
      </w:rPr>
    </w:lvl>
  </w:abstractNum>
  <w:abstractNum w:abstractNumId="6" w15:restartNumberingAfterBreak="0">
    <w:nsid w:val="64D0CC1D"/>
    <w:multiLevelType w:val="hybridMultilevel"/>
    <w:tmpl w:val="479C8172"/>
    <w:lvl w:ilvl="0" w:tplc="580C3C54">
      <w:start w:val="1"/>
      <w:numFmt w:val="bullet"/>
      <w:lvlText w:val=""/>
      <w:lvlJc w:val="left"/>
      <w:pPr>
        <w:ind w:left="720" w:hanging="360"/>
      </w:pPr>
      <w:rPr>
        <w:rFonts w:ascii="Symbol" w:hAnsi="Symbol" w:hint="default"/>
      </w:rPr>
    </w:lvl>
    <w:lvl w:ilvl="1" w:tplc="AFAC00F2">
      <w:start w:val="1"/>
      <w:numFmt w:val="bullet"/>
      <w:lvlText w:val="o"/>
      <w:lvlJc w:val="left"/>
      <w:pPr>
        <w:ind w:left="1440" w:hanging="360"/>
      </w:pPr>
      <w:rPr>
        <w:rFonts w:ascii="Courier New" w:hAnsi="Courier New" w:hint="default"/>
      </w:rPr>
    </w:lvl>
    <w:lvl w:ilvl="2" w:tplc="A2541AC2">
      <w:start w:val="1"/>
      <w:numFmt w:val="bullet"/>
      <w:lvlText w:val=""/>
      <w:lvlJc w:val="left"/>
      <w:pPr>
        <w:ind w:left="2160" w:hanging="360"/>
      </w:pPr>
      <w:rPr>
        <w:rFonts w:ascii="Wingdings" w:hAnsi="Wingdings" w:hint="default"/>
      </w:rPr>
    </w:lvl>
    <w:lvl w:ilvl="3" w:tplc="E01E5B54">
      <w:start w:val="1"/>
      <w:numFmt w:val="bullet"/>
      <w:lvlText w:val=""/>
      <w:lvlJc w:val="left"/>
      <w:pPr>
        <w:ind w:left="2880" w:hanging="360"/>
      </w:pPr>
      <w:rPr>
        <w:rFonts w:ascii="Symbol" w:hAnsi="Symbol" w:hint="default"/>
      </w:rPr>
    </w:lvl>
    <w:lvl w:ilvl="4" w:tplc="1E9CA892">
      <w:start w:val="1"/>
      <w:numFmt w:val="bullet"/>
      <w:lvlText w:val="o"/>
      <w:lvlJc w:val="left"/>
      <w:pPr>
        <w:ind w:left="3600" w:hanging="360"/>
      </w:pPr>
      <w:rPr>
        <w:rFonts w:ascii="Courier New" w:hAnsi="Courier New" w:hint="default"/>
      </w:rPr>
    </w:lvl>
    <w:lvl w:ilvl="5" w:tplc="7C8EE640">
      <w:start w:val="1"/>
      <w:numFmt w:val="bullet"/>
      <w:lvlText w:val=""/>
      <w:lvlJc w:val="left"/>
      <w:pPr>
        <w:ind w:left="4320" w:hanging="360"/>
      </w:pPr>
      <w:rPr>
        <w:rFonts w:ascii="Wingdings" w:hAnsi="Wingdings" w:hint="default"/>
      </w:rPr>
    </w:lvl>
    <w:lvl w:ilvl="6" w:tplc="D29A1770">
      <w:start w:val="1"/>
      <w:numFmt w:val="bullet"/>
      <w:lvlText w:val=""/>
      <w:lvlJc w:val="left"/>
      <w:pPr>
        <w:ind w:left="5040" w:hanging="360"/>
      </w:pPr>
      <w:rPr>
        <w:rFonts w:ascii="Symbol" w:hAnsi="Symbol" w:hint="default"/>
      </w:rPr>
    </w:lvl>
    <w:lvl w:ilvl="7" w:tplc="852093D6">
      <w:start w:val="1"/>
      <w:numFmt w:val="bullet"/>
      <w:lvlText w:val="o"/>
      <w:lvlJc w:val="left"/>
      <w:pPr>
        <w:ind w:left="5760" w:hanging="360"/>
      </w:pPr>
      <w:rPr>
        <w:rFonts w:ascii="Courier New" w:hAnsi="Courier New" w:hint="default"/>
      </w:rPr>
    </w:lvl>
    <w:lvl w:ilvl="8" w:tplc="E2C8CEF6">
      <w:start w:val="1"/>
      <w:numFmt w:val="bullet"/>
      <w:lvlText w:val=""/>
      <w:lvlJc w:val="left"/>
      <w:pPr>
        <w:ind w:left="6480" w:hanging="360"/>
      </w:pPr>
      <w:rPr>
        <w:rFonts w:ascii="Wingdings" w:hAnsi="Wingdings" w:hint="default"/>
      </w:rPr>
    </w:lvl>
  </w:abstractNum>
  <w:num w:numId="1" w16cid:durableId="384180869">
    <w:abstractNumId w:val="2"/>
  </w:num>
  <w:num w:numId="2" w16cid:durableId="242765253">
    <w:abstractNumId w:val="6"/>
  </w:num>
  <w:num w:numId="3" w16cid:durableId="1170801768">
    <w:abstractNumId w:val="0"/>
  </w:num>
  <w:num w:numId="4" w16cid:durableId="681131618">
    <w:abstractNumId w:val="4"/>
  </w:num>
  <w:num w:numId="5" w16cid:durableId="1088498970">
    <w:abstractNumId w:val="1"/>
  </w:num>
  <w:num w:numId="6" w16cid:durableId="512494096">
    <w:abstractNumId w:val="5"/>
  </w:num>
  <w:num w:numId="7" w16cid:durableId="823857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E6"/>
    <w:rsid w:val="000002B3"/>
    <w:rsid w:val="00002A1D"/>
    <w:rsid w:val="000061DF"/>
    <w:rsid w:val="00007114"/>
    <w:rsid w:val="00012C17"/>
    <w:rsid w:val="00016E2A"/>
    <w:rsid w:val="0002037C"/>
    <w:rsid w:val="00020AC1"/>
    <w:rsid w:val="00021444"/>
    <w:rsid w:val="00021802"/>
    <w:rsid w:val="000237CB"/>
    <w:rsid w:val="00023E15"/>
    <w:rsid w:val="0002561E"/>
    <w:rsid w:val="00026F04"/>
    <w:rsid w:val="00027F24"/>
    <w:rsid w:val="00031371"/>
    <w:rsid w:val="000334CB"/>
    <w:rsid w:val="0003470B"/>
    <w:rsid w:val="00034AFE"/>
    <w:rsid w:val="000425AB"/>
    <w:rsid w:val="000442AC"/>
    <w:rsid w:val="0004431F"/>
    <w:rsid w:val="000446A8"/>
    <w:rsid w:val="000476CB"/>
    <w:rsid w:val="00050E6E"/>
    <w:rsid w:val="00051912"/>
    <w:rsid w:val="00053C16"/>
    <w:rsid w:val="00055B8C"/>
    <w:rsid w:val="00057BB7"/>
    <w:rsid w:val="000633BE"/>
    <w:rsid w:val="000648C0"/>
    <w:rsid w:val="000649BA"/>
    <w:rsid w:val="00070752"/>
    <w:rsid w:val="00071152"/>
    <w:rsid w:val="00071B02"/>
    <w:rsid w:val="00072910"/>
    <w:rsid w:val="00073DAA"/>
    <w:rsid w:val="00074843"/>
    <w:rsid w:val="000813F6"/>
    <w:rsid w:val="000828A0"/>
    <w:rsid w:val="000848FB"/>
    <w:rsid w:val="00085758"/>
    <w:rsid w:val="00091CD4"/>
    <w:rsid w:val="00092C74"/>
    <w:rsid w:val="0009330D"/>
    <w:rsid w:val="0009607C"/>
    <w:rsid w:val="000A1B67"/>
    <w:rsid w:val="000A3F7A"/>
    <w:rsid w:val="000A497F"/>
    <w:rsid w:val="000A778C"/>
    <w:rsid w:val="000B58C5"/>
    <w:rsid w:val="000B71CC"/>
    <w:rsid w:val="000C5493"/>
    <w:rsid w:val="000C5E4C"/>
    <w:rsid w:val="000C625E"/>
    <w:rsid w:val="000C64FF"/>
    <w:rsid w:val="000C793B"/>
    <w:rsid w:val="000D5E92"/>
    <w:rsid w:val="000E33C3"/>
    <w:rsid w:val="000E531A"/>
    <w:rsid w:val="000E6786"/>
    <w:rsid w:val="000F1076"/>
    <w:rsid w:val="000F23A0"/>
    <w:rsid w:val="000F24A3"/>
    <w:rsid w:val="000F3E64"/>
    <w:rsid w:val="000F431B"/>
    <w:rsid w:val="000F4DC9"/>
    <w:rsid w:val="000F740B"/>
    <w:rsid w:val="000F760C"/>
    <w:rsid w:val="000F7D1F"/>
    <w:rsid w:val="00101585"/>
    <w:rsid w:val="001035CB"/>
    <w:rsid w:val="00103E1F"/>
    <w:rsid w:val="001047F9"/>
    <w:rsid w:val="001070B6"/>
    <w:rsid w:val="001079CB"/>
    <w:rsid w:val="00107C61"/>
    <w:rsid w:val="00110527"/>
    <w:rsid w:val="00120C03"/>
    <w:rsid w:val="00122323"/>
    <w:rsid w:val="00122714"/>
    <w:rsid w:val="001258BC"/>
    <w:rsid w:val="00125AE9"/>
    <w:rsid w:val="00125E85"/>
    <w:rsid w:val="00126AC9"/>
    <w:rsid w:val="00126FD7"/>
    <w:rsid w:val="00127BC1"/>
    <w:rsid w:val="00131B2B"/>
    <w:rsid w:val="00132748"/>
    <w:rsid w:val="00134409"/>
    <w:rsid w:val="00134F71"/>
    <w:rsid w:val="001377D3"/>
    <w:rsid w:val="00141EB8"/>
    <w:rsid w:val="001430EF"/>
    <w:rsid w:val="001474A8"/>
    <w:rsid w:val="00152234"/>
    <w:rsid w:val="00152DD5"/>
    <w:rsid w:val="00153161"/>
    <w:rsid w:val="001572F9"/>
    <w:rsid w:val="0015732D"/>
    <w:rsid w:val="00160492"/>
    <w:rsid w:val="0016367B"/>
    <w:rsid w:val="00164D26"/>
    <w:rsid w:val="00164E1D"/>
    <w:rsid w:val="00166CFB"/>
    <w:rsid w:val="00170E1B"/>
    <w:rsid w:val="001737A5"/>
    <w:rsid w:val="00173E3F"/>
    <w:rsid w:val="00175E32"/>
    <w:rsid w:val="00176B87"/>
    <w:rsid w:val="00181E1A"/>
    <w:rsid w:val="00184B17"/>
    <w:rsid w:val="0018634A"/>
    <w:rsid w:val="001868E8"/>
    <w:rsid w:val="00191B71"/>
    <w:rsid w:val="00191CA2"/>
    <w:rsid w:val="00195854"/>
    <w:rsid w:val="00195BCF"/>
    <w:rsid w:val="00195CA1"/>
    <w:rsid w:val="001966CD"/>
    <w:rsid w:val="001A0302"/>
    <w:rsid w:val="001A14F9"/>
    <w:rsid w:val="001A1DDA"/>
    <w:rsid w:val="001A6B07"/>
    <w:rsid w:val="001A7C4B"/>
    <w:rsid w:val="001B06A0"/>
    <w:rsid w:val="001B24E7"/>
    <w:rsid w:val="001B28DC"/>
    <w:rsid w:val="001B6006"/>
    <w:rsid w:val="001C0E27"/>
    <w:rsid w:val="001C0E8D"/>
    <w:rsid w:val="001C118B"/>
    <w:rsid w:val="001C208E"/>
    <w:rsid w:val="001C30D6"/>
    <w:rsid w:val="001C5457"/>
    <w:rsid w:val="001C5973"/>
    <w:rsid w:val="001C60A9"/>
    <w:rsid w:val="001D03B6"/>
    <w:rsid w:val="001D2E58"/>
    <w:rsid w:val="001D4C37"/>
    <w:rsid w:val="001D5D9B"/>
    <w:rsid w:val="001D6354"/>
    <w:rsid w:val="001D6D8C"/>
    <w:rsid w:val="001E0ADD"/>
    <w:rsid w:val="001E1162"/>
    <w:rsid w:val="001E13A4"/>
    <w:rsid w:val="001E15A3"/>
    <w:rsid w:val="001E2906"/>
    <w:rsid w:val="001E49B6"/>
    <w:rsid w:val="001E4F62"/>
    <w:rsid w:val="001E52F3"/>
    <w:rsid w:val="001E6C6E"/>
    <w:rsid w:val="001E6D3E"/>
    <w:rsid w:val="001F0240"/>
    <w:rsid w:val="001F0318"/>
    <w:rsid w:val="001F2CE3"/>
    <w:rsid w:val="001F536B"/>
    <w:rsid w:val="001F6296"/>
    <w:rsid w:val="001F682C"/>
    <w:rsid w:val="00200E26"/>
    <w:rsid w:val="002011F3"/>
    <w:rsid w:val="002028CE"/>
    <w:rsid w:val="00207BD3"/>
    <w:rsid w:val="00211C9B"/>
    <w:rsid w:val="00213439"/>
    <w:rsid w:val="00213F90"/>
    <w:rsid w:val="00216317"/>
    <w:rsid w:val="002176C7"/>
    <w:rsid w:val="00223B7D"/>
    <w:rsid w:val="00224114"/>
    <w:rsid w:val="00225289"/>
    <w:rsid w:val="00226071"/>
    <w:rsid w:val="00237626"/>
    <w:rsid w:val="002378C9"/>
    <w:rsid w:val="00244450"/>
    <w:rsid w:val="0024494B"/>
    <w:rsid w:val="00245634"/>
    <w:rsid w:val="002456E5"/>
    <w:rsid w:val="002457DB"/>
    <w:rsid w:val="00251058"/>
    <w:rsid w:val="002529AD"/>
    <w:rsid w:val="00254428"/>
    <w:rsid w:val="002547B4"/>
    <w:rsid w:val="00260D3B"/>
    <w:rsid w:val="002633B8"/>
    <w:rsid w:val="0026355C"/>
    <w:rsid w:val="00264F08"/>
    <w:rsid w:val="0026623F"/>
    <w:rsid w:val="0026638D"/>
    <w:rsid w:val="002667D7"/>
    <w:rsid w:val="0026712E"/>
    <w:rsid w:val="00267C07"/>
    <w:rsid w:val="002736A8"/>
    <w:rsid w:val="00273931"/>
    <w:rsid w:val="00282E27"/>
    <w:rsid w:val="002858E1"/>
    <w:rsid w:val="00287619"/>
    <w:rsid w:val="00287B90"/>
    <w:rsid w:val="00290F64"/>
    <w:rsid w:val="00294F11"/>
    <w:rsid w:val="0029650B"/>
    <w:rsid w:val="002B0979"/>
    <w:rsid w:val="002B2ACC"/>
    <w:rsid w:val="002B61DC"/>
    <w:rsid w:val="002C1C4E"/>
    <w:rsid w:val="002C26D3"/>
    <w:rsid w:val="002C4EA6"/>
    <w:rsid w:val="002C56CC"/>
    <w:rsid w:val="002C69AF"/>
    <w:rsid w:val="002D1BA5"/>
    <w:rsid w:val="002D3E02"/>
    <w:rsid w:val="002E1A6E"/>
    <w:rsid w:val="002E2E43"/>
    <w:rsid w:val="002E36D9"/>
    <w:rsid w:val="002E44C4"/>
    <w:rsid w:val="002E5CC7"/>
    <w:rsid w:val="002E6826"/>
    <w:rsid w:val="002E727C"/>
    <w:rsid w:val="002E7670"/>
    <w:rsid w:val="002E7EA9"/>
    <w:rsid w:val="002F0FA8"/>
    <w:rsid w:val="002F6C3C"/>
    <w:rsid w:val="00305E70"/>
    <w:rsid w:val="00307E82"/>
    <w:rsid w:val="00311427"/>
    <w:rsid w:val="00312F76"/>
    <w:rsid w:val="003145B1"/>
    <w:rsid w:val="00320546"/>
    <w:rsid w:val="00321EBB"/>
    <w:rsid w:val="00324246"/>
    <w:rsid w:val="00324B40"/>
    <w:rsid w:val="003253D9"/>
    <w:rsid w:val="00325530"/>
    <w:rsid w:val="003259BB"/>
    <w:rsid w:val="00325EA1"/>
    <w:rsid w:val="00327342"/>
    <w:rsid w:val="00327B8F"/>
    <w:rsid w:val="00330167"/>
    <w:rsid w:val="00330E9B"/>
    <w:rsid w:val="003312E1"/>
    <w:rsid w:val="003356AD"/>
    <w:rsid w:val="003408B8"/>
    <w:rsid w:val="00340A1F"/>
    <w:rsid w:val="00340A78"/>
    <w:rsid w:val="003420CA"/>
    <w:rsid w:val="00342DCC"/>
    <w:rsid w:val="00344A80"/>
    <w:rsid w:val="00345D3D"/>
    <w:rsid w:val="003468F4"/>
    <w:rsid w:val="00346DB5"/>
    <w:rsid w:val="00350B7E"/>
    <w:rsid w:val="00353A9F"/>
    <w:rsid w:val="00354165"/>
    <w:rsid w:val="003543F0"/>
    <w:rsid w:val="003572DF"/>
    <w:rsid w:val="00363756"/>
    <w:rsid w:val="0036639B"/>
    <w:rsid w:val="0036662F"/>
    <w:rsid w:val="003676FE"/>
    <w:rsid w:val="0037222B"/>
    <w:rsid w:val="0037294E"/>
    <w:rsid w:val="00373D1C"/>
    <w:rsid w:val="0038009B"/>
    <w:rsid w:val="003829E2"/>
    <w:rsid w:val="00383543"/>
    <w:rsid w:val="003838B7"/>
    <w:rsid w:val="003844C0"/>
    <w:rsid w:val="00384680"/>
    <w:rsid w:val="003850BC"/>
    <w:rsid w:val="00385EB8"/>
    <w:rsid w:val="00391975"/>
    <w:rsid w:val="00391B63"/>
    <w:rsid w:val="00391CB1"/>
    <w:rsid w:val="00393A01"/>
    <w:rsid w:val="003940D6"/>
    <w:rsid w:val="0039498C"/>
    <w:rsid w:val="003961DA"/>
    <w:rsid w:val="0039760A"/>
    <w:rsid w:val="00397838"/>
    <w:rsid w:val="003A3F5D"/>
    <w:rsid w:val="003B0713"/>
    <w:rsid w:val="003B3FE0"/>
    <w:rsid w:val="003D4452"/>
    <w:rsid w:val="003E1CE3"/>
    <w:rsid w:val="003E2267"/>
    <w:rsid w:val="003E5496"/>
    <w:rsid w:val="003E5A19"/>
    <w:rsid w:val="003F0291"/>
    <w:rsid w:val="003F44C7"/>
    <w:rsid w:val="003F4564"/>
    <w:rsid w:val="003F503A"/>
    <w:rsid w:val="003F5045"/>
    <w:rsid w:val="003F524E"/>
    <w:rsid w:val="003F6E7C"/>
    <w:rsid w:val="00400147"/>
    <w:rsid w:val="0040014E"/>
    <w:rsid w:val="00402ECA"/>
    <w:rsid w:val="0040328C"/>
    <w:rsid w:val="004040E7"/>
    <w:rsid w:val="004065D1"/>
    <w:rsid w:val="00407AC0"/>
    <w:rsid w:val="004104AF"/>
    <w:rsid w:val="00412341"/>
    <w:rsid w:val="00412952"/>
    <w:rsid w:val="004146CB"/>
    <w:rsid w:val="00415355"/>
    <w:rsid w:val="00415B84"/>
    <w:rsid w:val="00416497"/>
    <w:rsid w:val="004168CE"/>
    <w:rsid w:val="00416ADA"/>
    <w:rsid w:val="00420CBA"/>
    <w:rsid w:val="004215CF"/>
    <w:rsid w:val="00422C3A"/>
    <w:rsid w:val="0042319F"/>
    <w:rsid w:val="00423378"/>
    <w:rsid w:val="0043147D"/>
    <w:rsid w:val="00431C43"/>
    <w:rsid w:val="00434749"/>
    <w:rsid w:val="00434D75"/>
    <w:rsid w:val="00443D14"/>
    <w:rsid w:val="00445E3B"/>
    <w:rsid w:val="00446B5D"/>
    <w:rsid w:val="00446D2C"/>
    <w:rsid w:val="0044786D"/>
    <w:rsid w:val="0045120F"/>
    <w:rsid w:val="00455033"/>
    <w:rsid w:val="00455099"/>
    <w:rsid w:val="0045583B"/>
    <w:rsid w:val="00456176"/>
    <w:rsid w:val="00456751"/>
    <w:rsid w:val="00457407"/>
    <w:rsid w:val="00457BF8"/>
    <w:rsid w:val="00457EA4"/>
    <w:rsid w:val="00457FE9"/>
    <w:rsid w:val="00466E34"/>
    <w:rsid w:val="00467098"/>
    <w:rsid w:val="00473C59"/>
    <w:rsid w:val="0047596C"/>
    <w:rsid w:val="004761C3"/>
    <w:rsid w:val="0048134B"/>
    <w:rsid w:val="004861F1"/>
    <w:rsid w:val="0048773A"/>
    <w:rsid w:val="00487A82"/>
    <w:rsid w:val="00487D88"/>
    <w:rsid w:val="00492C82"/>
    <w:rsid w:val="00493A56"/>
    <w:rsid w:val="00495C77"/>
    <w:rsid w:val="00495D97"/>
    <w:rsid w:val="00496422"/>
    <w:rsid w:val="00496F61"/>
    <w:rsid w:val="004A291F"/>
    <w:rsid w:val="004A4F16"/>
    <w:rsid w:val="004A4F32"/>
    <w:rsid w:val="004B3BF7"/>
    <w:rsid w:val="004B3CD0"/>
    <w:rsid w:val="004B69F1"/>
    <w:rsid w:val="004B6F07"/>
    <w:rsid w:val="004B7CE7"/>
    <w:rsid w:val="004C0460"/>
    <w:rsid w:val="004C05E4"/>
    <w:rsid w:val="004C3620"/>
    <w:rsid w:val="004C3CA4"/>
    <w:rsid w:val="004C4781"/>
    <w:rsid w:val="004C5BC3"/>
    <w:rsid w:val="004C60B1"/>
    <w:rsid w:val="004C650D"/>
    <w:rsid w:val="004C73D9"/>
    <w:rsid w:val="004C7ACF"/>
    <w:rsid w:val="004C7D5A"/>
    <w:rsid w:val="004D0251"/>
    <w:rsid w:val="004D0759"/>
    <w:rsid w:val="004D5994"/>
    <w:rsid w:val="004D7BD9"/>
    <w:rsid w:val="004E26AE"/>
    <w:rsid w:val="004E2D4E"/>
    <w:rsid w:val="004E503D"/>
    <w:rsid w:val="004E6FEA"/>
    <w:rsid w:val="004F14BA"/>
    <w:rsid w:val="004F2DCA"/>
    <w:rsid w:val="00500A8A"/>
    <w:rsid w:val="00506003"/>
    <w:rsid w:val="00506489"/>
    <w:rsid w:val="00506FEE"/>
    <w:rsid w:val="00513D5B"/>
    <w:rsid w:val="00515E96"/>
    <w:rsid w:val="00521882"/>
    <w:rsid w:val="0052259E"/>
    <w:rsid w:val="00522982"/>
    <w:rsid w:val="005244AF"/>
    <w:rsid w:val="00524FF1"/>
    <w:rsid w:val="0052531D"/>
    <w:rsid w:val="00530575"/>
    <w:rsid w:val="00533F16"/>
    <w:rsid w:val="00535851"/>
    <w:rsid w:val="00537526"/>
    <w:rsid w:val="00552AFB"/>
    <w:rsid w:val="00554485"/>
    <w:rsid w:val="00555424"/>
    <w:rsid w:val="005660AB"/>
    <w:rsid w:val="005703FA"/>
    <w:rsid w:val="00570612"/>
    <w:rsid w:val="00574972"/>
    <w:rsid w:val="00574F92"/>
    <w:rsid w:val="00576F7B"/>
    <w:rsid w:val="00581956"/>
    <w:rsid w:val="005831A8"/>
    <w:rsid w:val="005866F0"/>
    <w:rsid w:val="005916C1"/>
    <w:rsid w:val="00594507"/>
    <w:rsid w:val="005949A1"/>
    <w:rsid w:val="005A0FC5"/>
    <w:rsid w:val="005A34B4"/>
    <w:rsid w:val="005A4095"/>
    <w:rsid w:val="005A50D0"/>
    <w:rsid w:val="005A5B52"/>
    <w:rsid w:val="005A7007"/>
    <w:rsid w:val="005A716D"/>
    <w:rsid w:val="005B13CE"/>
    <w:rsid w:val="005B3985"/>
    <w:rsid w:val="005C2076"/>
    <w:rsid w:val="005C6782"/>
    <w:rsid w:val="005C7048"/>
    <w:rsid w:val="005C7AF3"/>
    <w:rsid w:val="005D0789"/>
    <w:rsid w:val="005D3032"/>
    <w:rsid w:val="005D39FD"/>
    <w:rsid w:val="005D4915"/>
    <w:rsid w:val="005D66FB"/>
    <w:rsid w:val="005D7FD7"/>
    <w:rsid w:val="005E7518"/>
    <w:rsid w:val="005F14E8"/>
    <w:rsid w:val="005F3030"/>
    <w:rsid w:val="005F59D6"/>
    <w:rsid w:val="005F6F80"/>
    <w:rsid w:val="0060166E"/>
    <w:rsid w:val="006038D6"/>
    <w:rsid w:val="00603F48"/>
    <w:rsid w:val="006069B4"/>
    <w:rsid w:val="0060777B"/>
    <w:rsid w:val="00617E8F"/>
    <w:rsid w:val="006200F6"/>
    <w:rsid w:val="006208A3"/>
    <w:rsid w:val="0062125A"/>
    <w:rsid w:val="00625643"/>
    <w:rsid w:val="0062656D"/>
    <w:rsid w:val="006316B7"/>
    <w:rsid w:val="00632EA8"/>
    <w:rsid w:val="0063375B"/>
    <w:rsid w:val="006339A6"/>
    <w:rsid w:val="00636555"/>
    <w:rsid w:val="0063696E"/>
    <w:rsid w:val="00642AD9"/>
    <w:rsid w:val="006437B1"/>
    <w:rsid w:val="0064519B"/>
    <w:rsid w:val="00645CAA"/>
    <w:rsid w:val="00646BEF"/>
    <w:rsid w:val="00655A9D"/>
    <w:rsid w:val="00656A90"/>
    <w:rsid w:val="00663A09"/>
    <w:rsid w:val="006654A9"/>
    <w:rsid w:val="00666BDF"/>
    <w:rsid w:val="00667E1F"/>
    <w:rsid w:val="0067079D"/>
    <w:rsid w:val="0067340A"/>
    <w:rsid w:val="0067391D"/>
    <w:rsid w:val="006750E2"/>
    <w:rsid w:val="006768E8"/>
    <w:rsid w:val="00677AB6"/>
    <w:rsid w:val="00680A80"/>
    <w:rsid w:val="00682740"/>
    <w:rsid w:val="00687523"/>
    <w:rsid w:val="00694EF0"/>
    <w:rsid w:val="006A0DED"/>
    <w:rsid w:val="006A3099"/>
    <w:rsid w:val="006A3129"/>
    <w:rsid w:val="006A3CD9"/>
    <w:rsid w:val="006A61C1"/>
    <w:rsid w:val="006A727C"/>
    <w:rsid w:val="006B253D"/>
    <w:rsid w:val="006B60F0"/>
    <w:rsid w:val="006C061A"/>
    <w:rsid w:val="006C655D"/>
    <w:rsid w:val="006C77E7"/>
    <w:rsid w:val="006D0ED5"/>
    <w:rsid w:val="006D1379"/>
    <w:rsid w:val="006D57EF"/>
    <w:rsid w:val="006D60F4"/>
    <w:rsid w:val="006E09E3"/>
    <w:rsid w:val="006E0C60"/>
    <w:rsid w:val="006E3288"/>
    <w:rsid w:val="006F114B"/>
    <w:rsid w:val="006F2422"/>
    <w:rsid w:val="006F3B65"/>
    <w:rsid w:val="007004F8"/>
    <w:rsid w:val="0070585D"/>
    <w:rsid w:val="00705A48"/>
    <w:rsid w:val="007104F3"/>
    <w:rsid w:val="00712D5F"/>
    <w:rsid w:val="00713182"/>
    <w:rsid w:val="007135F9"/>
    <w:rsid w:val="007161EA"/>
    <w:rsid w:val="00717F21"/>
    <w:rsid w:val="00721663"/>
    <w:rsid w:val="007239E2"/>
    <w:rsid w:val="007256E2"/>
    <w:rsid w:val="00725933"/>
    <w:rsid w:val="00732F43"/>
    <w:rsid w:val="00745B90"/>
    <w:rsid w:val="0075554D"/>
    <w:rsid w:val="007557BB"/>
    <w:rsid w:val="00755F48"/>
    <w:rsid w:val="00761323"/>
    <w:rsid w:val="00762D1C"/>
    <w:rsid w:val="00763487"/>
    <w:rsid w:val="00763B2E"/>
    <w:rsid w:val="00765D65"/>
    <w:rsid w:val="007662A8"/>
    <w:rsid w:val="00771475"/>
    <w:rsid w:val="00771695"/>
    <w:rsid w:val="007721AA"/>
    <w:rsid w:val="007762AD"/>
    <w:rsid w:val="00777F60"/>
    <w:rsid w:val="00782471"/>
    <w:rsid w:val="00785F9D"/>
    <w:rsid w:val="0078748E"/>
    <w:rsid w:val="00787747"/>
    <w:rsid w:val="00790E7F"/>
    <w:rsid w:val="00791D6A"/>
    <w:rsid w:val="00792781"/>
    <w:rsid w:val="0079343A"/>
    <w:rsid w:val="0079530A"/>
    <w:rsid w:val="0079648E"/>
    <w:rsid w:val="00797455"/>
    <w:rsid w:val="00797571"/>
    <w:rsid w:val="007A02CA"/>
    <w:rsid w:val="007A2D51"/>
    <w:rsid w:val="007A419C"/>
    <w:rsid w:val="007A42AB"/>
    <w:rsid w:val="007A4515"/>
    <w:rsid w:val="007A679F"/>
    <w:rsid w:val="007A6E81"/>
    <w:rsid w:val="007A796F"/>
    <w:rsid w:val="007A7DF1"/>
    <w:rsid w:val="007B0964"/>
    <w:rsid w:val="007B3013"/>
    <w:rsid w:val="007C156D"/>
    <w:rsid w:val="007C3B37"/>
    <w:rsid w:val="007C3EE8"/>
    <w:rsid w:val="007C416B"/>
    <w:rsid w:val="007D0509"/>
    <w:rsid w:val="007D1F83"/>
    <w:rsid w:val="007D2B82"/>
    <w:rsid w:val="007D473B"/>
    <w:rsid w:val="007D6692"/>
    <w:rsid w:val="007D6C13"/>
    <w:rsid w:val="007D7546"/>
    <w:rsid w:val="007D7847"/>
    <w:rsid w:val="007E035C"/>
    <w:rsid w:val="007E414F"/>
    <w:rsid w:val="007F6B96"/>
    <w:rsid w:val="007F750D"/>
    <w:rsid w:val="00801CB5"/>
    <w:rsid w:val="00802D1F"/>
    <w:rsid w:val="008070D3"/>
    <w:rsid w:val="00810ED9"/>
    <w:rsid w:val="00811BAD"/>
    <w:rsid w:val="008147D8"/>
    <w:rsid w:val="008158CE"/>
    <w:rsid w:val="0081597F"/>
    <w:rsid w:val="00821583"/>
    <w:rsid w:val="00822290"/>
    <w:rsid w:val="00823134"/>
    <w:rsid w:val="00824B66"/>
    <w:rsid w:val="00827559"/>
    <w:rsid w:val="00830D07"/>
    <w:rsid w:val="00831E36"/>
    <w:rsid w:val="00831E8B"/>
    <w:rsid w:val="008325A3"/>
    <w:rsid w:val="00833A8C"/>
    <w:rsid w:val="00834311"/>
    <w:rsid w:val="00836EAE"/>
    <w:rsid w:val="008410FD"/>
    <w:rsid w:val="00845621"/>
    <w:rsid w:val="00847FD0"/>
    <w:rsid w:val="008502A7"/>
    <w:rsid w:val="008516C7"/>
    <w:rsid w:val="00852299"/>
    <w:rsid w:val="008528F3"/>
    <w:rsid w:val="00854BD0"/>
    <w:rsid w:val="008563CB"/>
    <w:rsid w:val="008619CE"/>
    <w:rsid w:val="008630FB"/>
    <w:rsid w:val="00863620"/>
    <w:rsid w:val="00863D98"/>
    <w:rsid w:val="00864C34"/>
    <w:rsid w:val="00865B47"/>
    <w:rsid w:val="00865ECB"/>
    <w:rsid w:val="0086656B"/>
    <w:rsid w:val="00866E53"/>
    <w:rsid w:val="00870485"/>
    <w:rsid w:val="00874C9C"/>
    <w:rsid w:val="00874E4A"/>
    <w:rsid w:val="00876352"/>
    <w:rsid w:val="008779C6"/>
    <w:rsid w:val="0088006F"/>
    <w:rsid w:val="00883986"/>
    <w:rsid w:val="00884741"/>
    <w:rsid w:val="00885D30"/>
    <w:rsid w:val="00887329"/>
    <w:rsid w:val="008873E2"/>
    <w:rsid w:val="00887D92"/>
    <w:rsid w:val="0088A073"/>
    <w:rsid w:val="00892BC0"/>
    <w:rsid w:val="00896104"/>
    <w:rsid w:val="008975F3"/>
    <w:rsid w:val="00897F0C"/>
    <w:rsid w:val="008A310B"/>
    <w:rsid w:val="008A6472"/>
    <w:rsid w:val="008B3DA7"/>
    <w:rsid w:val="008B5333"/>
    <w:rsid w:val="008C12BF"/>
    <w:rsid w:val="008C130C"/>
    <w:rsid w:val="008C2212"/>
    <w:rsid w:val="008C23C7"/>
    <w:rsid w:val="008C6847"/>
    <w:rsid w:val="008D0A7B"/>
    <w:rsid w:val="008D131F"/>
    <w:rsid w:val="008D3905"/>
    <w:rsid w:val="008D4803"/>
    <w:rsid w:val="008D5135"/>
    <w:rsid w:val="008D68A9"/>
    <w:rsid w:val="008D6919"/>
    <w:rsid w:val="008D746F"/>
    <w:rsid w:val="008E07B9"/>
    <w:rsid w:val="008E1072"/>
    <w:rsid w:val="008E1317"/>
    <w:rsid w:val="008E3C4D"/>
    <w:rsid w:val="008E6109"/>
    <w:rsid w:val="008F1E8B"/>
    <w:rsid w:val="008F43F0"/>
    <w:rsid w:val="0090023B"/>
    <w:rsid w:val="00900FE8"/>
    <w:rsid w:val="0090168E"/>
    <w:rsid w:val="00901CE8"/>
    <w:rsid w:val="00904D8F"/>
    <w:rsid w:val="009052B9"/>
    <w:rsid w:val="0090585C"/>
    <w:rsid w:val="00906B05"/>
    <w:rsid w:val="00912585"/>
    <w:rsid w:val="00913C39"/>
    <w:rsid w:val="00915470"/>
    <w:rsid w:val="00915EC2"/>
    <w:rsid w:val="00916710"/>
    <w:rsid w:val="0091771D"/>
    <w:rsid w:val="00917C0D"/>
    <w:rsid w:val="00921C6D"/>
    <w:rsid w:val="00921D3D"/>
    <w:rsid w:val="00922088"/>
    <w:rsid w:val="00922652"/>
    <w:rsid w:val="00923343"/>
    <w:rsid w:val="00924A39"/>
    <w:rsid w:val="009255F9"/>
    <w:rsid w:val="00926DC4"/>
    <w:rsid w:val="009316D4"/>
    <w:rsid w:val="00932D8E"/>
    <w:rsid w:val="00932FB8"/>
    <w:rsid w:val="00933222"/>
    <w:rsid w:val="00933E4B"/>
    <w:rsid w:val="00935745"/>
    <w:rsid w:val="00936EF9"/>
    <w:rsid w:val="0094100F"/>
    <w:rsid w:val="009414EA"/>
    <w:rsid w:val="009415E6"/>
    <w:rsid w:val="00945428"/>
    <w:rsid w:val="00945CA2"/>
    <w:rsid w:val="00947C35"/>
    <w:rsid w:val="00950F8C"/>
    <w:rsid w:val="00954DDC"/>
    <w:rsid w:val="00955769"/>
    <w:rsid w:val="009569D9"/>
    <w:rsid w:val="00957A4B"/>
    <w:rsid w:val="0096177B"/>
    <w:rsid w:val="009625B1"/>
    <w:rsid w:val="0097012C"/>
    <w:rsid w:val="009722E2"/>
    <w:rsid w:val="009751DF"/>
    <w:rsid w:val="00977411"/>
    <w:rsid w:val="009818EF"/>
    <w:rsid w:val="00990D15"/>
    <w:rsid w:val="00993717"/>
    <w:rsid w:val="00993AA4"/>
    <w:rsid w:val="00994352"/>
    <w:rsid w:val="0099487E"/>
    <w:rsid w:val="009A21E3"/>
    <w:rsid w:val="009A43AB"/>
    <w:rsid w:val="009A5A62"/>
    <w:rsid w:val="009B02F7"/>
    <w:rsid w:val="009B43F4"/>
    <w:rsid w:val="009B751A"/>
    <w:rsid w:val="009B75DE"/>
    <w:rsid w:val="009B77FC"/>
    <w:rsid w:val="009C0F01"/>
    <w:rsid w:val="009C1A68"/>
    <w:rsid w:val="009C29C4"/>
    <w:rsid w:val="009C3A98"/>
    <w:rsid w:val="009C5003"/>
    <w:rsid w:val="009C542D"/>
    <w:rsid w:val="009C7AF5"/>
    <w:rsid w:val="009C7E58"/>
    <w:rsid w:val="009D0786"/>
    <w:rsid w:val="009D1CF7"/>
    <w:rsid w:val="009D2C7D"/>
    <w:rsid w:val="009D3A33"/>
    <w:rsid w:val="009D52D7"/>
    <w:rsid w:val="009D7FC3"/>
    <w:rsid w:val="009E4E70"/>
    <w:rsid w:val="009E60AD"/>
    <w:rsid w:val="009F7D94"/>
    <w:rsid w:val="00A01057"/>
    <w:rsid w:val="00A02A33"/>
    <w:rsid w:val="00A0326A"/>
    <w:rsid w:val="00A032A8"/>
    <w:rsid w:val="00A04DC2"/>
    <w:rsid w:val="00A10DF2"/>
    <w:rsid w:val="00A11D2A"/>
    <w:rsid w:val="00A12325"/>
    <w:rsid w:val="00A17F43"/>
    <w:rsid w:val="00A206CF"/>
    <w:rsid w:val="00A2075F"/>
    <w:rsid w:val="00A21D36"/>
    <w:rsid w:val="00A243E0"/>
    <w:rsid w:val="00A3040C"/>
    <w:rsid w:val="00A34091"/>
    <w:rsid w:val="00A35803"/>
    <w:rsid w:val="00A3586C"/>
    <w:rsid w:val="00A41C4F"/>
    <w:rsid w:val="00A43A84"/>
    <w:rsid w:val="00A450CE"/>
    <w:rsid w:val="00A46738"/>
    <w:rsid w:val="00A5103C"/>
    <w:rsid w:val="00A513D6"/>
    <w:rsid w:val="00A54BC9"/>
    <w:rsid w:val="00A55A81"/>
    <w:rsid w:val="00A6096B"/>
    <w:rsid w:val="00A60F6C"/>
    <w:rsid w:val="00A6112A"/>
    <w:rsid w:val="00A61412"/>
    <w:rsid w:val="00A6378C"/>
    <w:rsid w:val="00A63D53"/>
    <w:rsid w:val="00A64A0C"/>
    <w:rsid w:val="00A65F47"/>
    <w:rsid w:val="00A66235"/>
    <w:rsid w:val="00A71E2A"/>
    <w:rsid w:val="00A75ED3"/>
    <w:rsid w:val="00A830FC"/>
    <w:rsid w:val="00A843E3"/>
    <w:rsid w:val="00A90505"/>
    <w:rsid w:val="00A90552"/>
    <w:rsid w:val="00A910E4"/>
    <w:rsid w:val="00A936F1"/>
    <w:rsid w:val="00A95230"/>
    <w:rsid w:val="00AA0E8D"/>
    <w:rsid w:val="00AA2AE2"/>
    <w:rsid w:val="00AA3995"/>
    <w:rsid w:val="00AA7524"/>
    <w:rsid w:val="00AB0AA4"/>
    <w:rsid w:val="00AB257F"/>
    <w:rsid w:val="00AB28A2"/>
    <w:rsid w:val="00AB3249"/>
    <w:rsid w:val="00AB4705"/>
    <w:rsid w:val="00AB59C1"/>
    <w:rsid w:val="00AB5C93"/>
    <w:rsid w:val="00AB64F8"/>
    <w:rsid w:val="00AB6EA5"/>
    <w:rsid w:val="00AB79E5"/>
    <w:rsid w:val="00AC0563"/>
    <w:rsid w:val="00AC2463"/>
    <w:rsid w:val="00AC3F2C"/>
    <w:rsid w:val="00AD0C3F"/>
    <w:rsid w:val="00AD2146"/>
    <w:rsid w:val="00AD35D3"/>
    <w:rsid w:val="00AD5E1E"/>
    <w:rsid w:val="00AD7235"/>
    <w:rsid w:val="00AE2244"/>
    <w:rsid w:val="00AE5A7C"/>
    <w:rsid w:val="00AE672D"/>
    <w:rsid w:val="00AE6DD3"/>
    <w:rsid w:val="00AF00DA"/>
    <w:rsid w:val="00AF07EA"/>
    <w:rsid w:val="00AF25B2"/>
    <w:rsid w:val="00B01BE5"/>
    <w:rsid w:val="00B03838"/>
    <w:rsid w:val="00B0384E"/>
    <w:rsid w:val="00B03FCA"/>
    <w:rsid w:val="00B05DE1"/>
    <w:rsid w:val="00B06194"/>
    <w:rsid w:val="00B1018A"/>
    <w:rsid w:val="00B10587"/>
    <w:rsid w:val="00B10D1E"/>
    <w:rsid w:val="00B112DC"/>
    <w:rsid w:val="00B15679"/>
    <w:rsid w:val="00B15EE2"/>
    <w:rsid w:val="00B16E45"/>
    <w:rsid w:val="00B16EE3"/>
    <w:rsid w:val="00B23DD8"/>
    <w:rsid w:val="00B251D5"/>
    <w:rsid w:val="00B26AB4"/>
    <w:rsid w:val="00B27D7E"/>
    <w:rsid w:val="00B30596"/>
    <w:rsid w:val="00B31400"/>
    <w:rsid w:val="00B33BD3"/>
    <w:rsid w:val="00B34C68"/>
    <w:rsid w:val="00B36F4A"/>
    <w:rsid w:val="00B37CBA"/>
    <w:rsid w:val="00B40178"/>
    <w:rsid w:val="00B414BC"/>
    <w:rsid w:val="00B42BF2"/>
    <w:rsid w:val="00B4575C"/>
    <w:rsid w:val="00B46180"/>
    <w:rsid w:val="00B50EE3"/>
    <w:rsid w:val="00B52C9F"/>
    <w:rsid w:val="00B6300D"/>
    <w:rsid w:val="00B649A1"/>
    <w:rsid w:val="00B64AC8"/>
    <w:rsid w:val="00B67509"/>
    <w:rsid w:val="00B67E69"/>
    <w:rsid w:val="00B7319D"/>
    <w:rsid w:val="00B73942"/>
    <w:rsid w:val="00B73EF4"/>
    <w:rsid w:val="00B760F6"/>
    <w:rsid w:val="00B764E5"/>
    <w:rsid w:val="00B76CEC"/>
    <w:rsid w:val="00B82165"/>
    <w:rsid w:val="00B82F1C"/>
    <w:rsid w:val="00B83469"/>
    <w:rsid w:val="00B8510B"/>
    <w:rsid w:val="00B85C53"/>
    <w:rsid w:val="00B86EC0"/>
    <w:rsid w:val="00B90CD4"/>
    <w:rsid w:val="00B91C4D"/>
    <w:rsid w:val="00B92245"/>
    <w:rsid w:val="00B93A68"/>
    <w:rsid w:val="00B946A0"/>
    <w:rsid w:val="00B979FD"/>
    <w:rsid w:val="00BA34EA"/>
    <w:rsid w:val="00BA3A10"/>
    <w:rsid w:val="00BA61F3"/>
    <w:rsid w:val="00BA692B"/>
    <w:rsid w:val="00BA745F"/>
    <w:rsid w:val="00BA75EB"/>
    <w:rsid w:val="00BB092D"/>
    <w:rsid w:val="00BB3444"/>
    <w:rsid w:val="00BB38C1"/>
    <w:rsid w:val="00BB58E3"/>
    <w:rsid w:val="00BB61B9"/>
    <w:rsid w:val="00BC2676"/>
    <w:rsid w:val="00BC2EB8"/>
    <w:rsid w:val="00BC4233"/>
    <w:rsid w:val="00BC5EFE"/>
    <w:rsid w:val="00BC6D0E"/>
    <w:rsid w:val="00BD1AAA"/>
    <w:rsid w:val="00BD6DDD"/>
    <w:rsid w:val="00BE3C52"/>
    <w:rsid w:val="00BE6994"/>
    <w:rsid w:val="00BE6F9F"/>
    <w:rsid w:val="00BF64CC"/>
    <w:rsid w:val="00BF66A8"/>
    <w:rsid w:val="00BF7958"/>
    <w:rsid w:val="00C04018"/>
    <w:rsid w:val="00C05647"/>
    <w:rsid w:val="00C11162"/>
    <w:rsid w:val="00C11387"/>
    <w:rsid w:val="00C11D1C"/>
    <w:rsid w:val="00C16F11"/>
    <w:rsid w:val="00C17130"/>
    <w:rsid w:val="00C179FC"/>
    <w:rsid w:val="00C206B6"/>
    <w:rsid w:val="00C20A84"/>
    <w:rsid w:val="00C221CF"/>
    <w:rsid w:val="00C22714"/>
    <w:rsid w:val="00C234AD"/>
    <w:rsid w:val="00C24195"/>
    <w:rsid w:val="00C2439C"/>
    <w:rsid w:val="00C2508A"/>
    <w:rsid w:val="00C2787A"/>
    <w:rsid w:val="00C33569"/>
    <w:rsid w:val="00C34016"/>
    <w:rsid w:val="00C3422F"/>
    <w:rsid w:val="00C34714"/>
    <w:rsid w:val="00C34807"/>
    <w:rsid w:val="00C35192"/>
    <w:rsid w:val="00C409EC"/>
    <w:rsid w:val="00C41521"/>
    <w:rsid w:val="00C432C0"/>
    <w:rsid w:val="00C435C0"/>
    <w:rsid w:val="00C467AD"/>
    <w:rsid w:val="00C470D0"/>
    <w:rsid w:val="00C51126"/>
    <w:rsid w:val="00C51C79"/>
    <w:rsid w:val="00C5480C"/>
    <w:rsid w:val="00C54CF4"/>
    <w:rsid w:val="00C561E4"/>
    <w:rsid w:val="00C713B9"/>
    <w:rsid w:val="00C739E6"/>
    <w:rsid w:val="00C74AD5"/>
    <w:rsid w:val="00C75098"/>
    <w:rsid w:val="00C8364A"/>
    <w:rsid w:val="00C86BFA"/>
    <w:rsid w:val="00C87515"/>
    <w:rsid w:val="00C876E4"/>
    <w:rsid w:val="00C878C6"/>
    <w:rsid w:val="00C878D1"/>
    <w:rsid w:val="00C9087D"/>
    <w:rsid w:val="00C9236A"/>
    <w:rsid w:val="00C93EAD"/>
    <w:rsid w:val="00C94853"/>
    <w:rsid w:val="00C94EAA"/>
    <w:rsid w:val="00C95A5C"/>
    <w:rsid w:val="00CA1330"/>
    <w:rsid w:val="00CA3FFF"/>
    <w:rsid w:val="00CA406D"/>
    <w:rsid w:val="00CA45AE"/>
    <w:rsid w:val="00CA49CD"/>
    <w:rsid w:val="00CA6EAB"/>
    <w:rsid w:val="00CB07C1"/>
    <w:rsid w:val="00CB0F0F"/>
    <w:rsid w:val="00CB121C"/>
    <w:rsid w:val="00CB13E8"/>
    <w:rsid w:val="00CB2148"/>
    <w:rsid w:val="00CB2BF0"/>
    <w:rsid w:val="00CB37A9"/>
    <w:rsid w:val="00CB49F3"/>
    <w:rsid w:val="00CC09C0"/>
    <w:rsid w:val="00CC1A32"/>
    <w:rsid w:val="00CC1C3A"/>
    <w:rsid w:val="00CC21E2"/>
    <w:rsid w:val="00CD6847"/>
    <w:rsid w:val="00CD69DB"/>
    <w:rsid w:val="00CD76B1"/>
    <w:rsid w:val="00CD79B2"/>
    <w:rsid w:val="00CF1AEA"/>
    <w:rsid w:val="00CF2A16"/>
    <w:rsid w:val="00CF2CCF"/>
    <w:rsid w:val="00CF5EFF"/>
    <w:rsid w:val="00D01260"/>
    <w:rsid w:val="00D01F65"/>
    <w:rsid w:val="00D03B1E"/>
    <w:rsid w:val="00D044A8"/>
    <w:rsid w:val="00D05509"/>
    <w:rsid w:val="00D07756"/>
    <w:rsid w:val="00D10024"/>
    <w:rsid w:val="00D139B9"/>
    <w:rsid w:val="00D14955"/>
    <w:rsid w:val="00D14ABD"/>
    <w:rsid w:val="00D14FF2"/>
    <w:rsid w:val="00D152E5"/>
    <w:rsid w:val="00D16EB1"/>
    <w:rsid w:val="00D22177"/>
    <w:rsid w:val="00D22635"/>
    <w:rsid w:val="00D2644B"/>
    <w:rsid w:val="00D30F10"/>
    <w:rsid w:val="00D32128"/>
    <w:rsid w:val="00D33A92"/>
    <w:rsid w:val="00D341AA"/>
    <w:rsid w:val="00D36C82"/>
    <w:rsid w:val="00D3785D"/>
    <w:rsid w:val="00D40298"/>
    <w:rsid w:val="00D41208"/>
    <w:rsid w:val="00D4156A"/>
    <w:rsid w:val="00D44A28"/>
    <w:rsid w:val="00D45056"/>
    <w:rsid w:val="00D45BA2"/>
    <w:rsid w:val="00D52F3B"/>
    <w:rsid w:val="00D54D28"/>
    <w:rsid w:val="00D57205"/>
    <w:rsid w:val="00D62B39"/>
    <w:rsid w:val="00D712CC"/>
    <w:rsid w:val="00D73B73"/>
    <w:rsid w:val="00D80E8E"/>
    <w:rsid w:val="00D839F8"/>
    <w:rsid w:val="00D83FA8"/>
    <w:rsid w:val="00D85870"/>
    <w:rsid w:val="00D85C45"/>
    <w:rsid w:val="00D864EC"/>
    <w:rsid w:val="00D91691"/>
    <w:rsid w:val="00D95B65"/>
    <w:rsid w:val="00D96A35"/>
    <w:rsid w:val="00DA15A3"/>
    <w:rsid w:val="00DA4EB1"/>
    <w:rsid w:val="00DA5861"/>
    <w:rsid w:val="00DA59BA"/>
    <w:rsid w:val="00DA6130"/>
    <w:rsid w:val="00DA6564"/>
    <w:rsid w:val="00DA7629"/>
    <w:rsid w:val="00DB00B6"/>
    <w:rsid w:val="00DB29DF"/>
    <w:rsid w:val="00DB5B7B"/>
    <w:rsid w:val="00DB766B"/>
    <w:rsid w:val="00DC2E23"/>
    <w:rsid w:val="00DC42CB"/>
    <w:rsid w:val="00DC678E"/>
    <w:rsid w:val="00DD3A4B"/>
    <w:rsid w:val="00DD61A7"/>
    <w:rsid w:val="00DE026F"/>
    <w:rsid w:val="00DE0C4D"/>
    <w:rsid w:val="00DE1126"/>
    <w:rsid w:val="00DE1F0A"/>
    <w:rsid w:val="00DE3A14"/>
    <w:rsid w:val="00DE527F"/>
    <w:rsid w:val="00DE5585"/>
    <w:rsid w:val="00DF00FF"/>
    <w:rsid w:val="00DF3981"/>
    <w:rsid w:val="00E0067F"/>
    <w:rsid w:val="00E00F65"/>
    <w:rsid w:val="00E05BDC"/>
    <w:rsid w:val="00E0694E"/>
    <w:rsid w:val="00E10A44"/>
    <w:rsid w:val="00E12A53"/>
    <w:rsid w:val="00E14957"/>
    <w:rsid w:val="00E14B5A"/>
    <w:rsid w:val="00E15183"/>
    <w:rsid w:val="00E206C1"/>
    <w:rsid w:val="00E242B5"/>
    <w:rsid w:val="00E2483C"/>
    <w:rsid w:val="00E24C87"/>
    <w:rsid w:val="00E25E39"/>
    <w:rsid w:val="00E26790"/>
    <w:rsid w:val="00E30947"/>
    <w:rsid w:val="00E31698"/>
    <w:rsid w:val="00E35062"/>
    <w:rsid w:val="00E35B60"/>
    <w:rsid w:val="00E4048B"/>
    <w:rsid w:val="00E40EAE"/>
    <w:rsid w:val="00E410EA"/>
    <w:rsid w:val="00E41662"/>
    <w:rsid w:val="00E42985"/>
    <w:rsid w:val="00E4389B"/>
    <w:rsid w:val="00E43DE8"/>
    <w:rsid w:val="00E44423"/>
    <w:rsid w:val="00E44EA6"/>
    <w:rsid w:val="00E457EC"/>
    <w:rsid w:val="00E4678C"/>
    <w:rsid w:val="00E47350"/>
    <w:rsid w:val="00E4750C"/>
    <w:rsid w:val="00E512F2"/>
    <w:rsid w:val="00E519AE"/>
    <w:rsid w:val="00E5350F"/>
    <w:rsid w:val="00E5417A"/>
    <w:rsid w:val="00E55A06"/>
    <w:rsid w:val="00E55EAA"/>
    <w:rsid w:val="00E605CC"/>
    <w:rsid w:val="00E62873"/>
    <w:rsid w:val="00E631E7"/>
    <w:rsid w:val="00E643DA"/>
    <w:rsid w:val="00E64848"/>
    <w:rsid w:val="00E65FE8"/>
    <w:rsid w:val="00E67023"/>
    <w:rsid w:val="00E72E3A"/>
    <w:rsid w:val="00E73182"/>
    <w:rsid w:val="00E7521B"/>
    <w:rsid w:val="00E75F67"/>
    <w:rsid w:val="00E76C45"/>
    <w:rsid w:val="00E773A0"/>
    <w:rsid w:val="00E84E0D"/>
    <w:rsid w:val="00E86AA6"/>
    <w:rsid w:val="00E935F2"/>
    <w:rsid w:val="00E93685"/>
    <w:rsid w:val="00E960AF"/>
    <w:rsid w:val="00E96177"/>
    <w:rsid w:val="00E96C37"/>
    <w:rsid w:val="00E973FE"/>
    <w:rsid w:val="00EA1AF4"/>
    <w:rsid w:val="00EA2540"/>
    <w:rsid w:val="00EA6249"/>
    <w:rsid w:val="00EA7FE1"/>
    <w:rsid w:val="00EB2647"/>
    <w:rsid w:val="00EB2DC2"/>
    <w:rsid w:val="00EB3643"/>
    <w:rsid w:val="00EB3D4C"/>
    <w:rsid w:val="00EB420F"/>
    <w:rsid w:val="00EB59B4"/>
    <w:rsid w:val="00EB7312"/>
    <w:rsid w:val="00EC032C"/>
    <w:rsid w:val="00EC137B"/>
    <w:rsid w:val="00EC2859"/>
    <w:rsid w:val="00EC4F30"/>
    <w:rsid w:val="00EC5235"/>
    <w:rsid w:val="00EC6FF1"/>
    <w:rsid w:val="00ED17DE"/>
    <w:rsid w:val="00ED280A"/>
    <w:rsid w:val="00ED7837"/>
    <w:rsid w:val="00EE0A1D"/>
    <w:rsid w:val="00EE2131"/>
    <w:rsid w:val="00EE2500"/>
    <w:rsid w:val="00EE2CC2"/>
    <w:rsid w:val="00EE3115"/>
    <w:rsid w:val="00EE69EA"/>
    <w:rsid w:val="00EE7E2B"/>
    <w:rsid w:val="00EF1255"/>
    <w:rsid w:val="00EF1A69"/>
    <w:rsid w:val="00EF1E42"/>
    <w:rsid w:val="00EF2069"/>
    <w:rsid w:val="00F03D44"/>
    <w:rsid w:val="00F06810"/>
    <w:rsid w:val="00F06A09"/>
    <w:rsid w:val="00F0712E"/>
    <w:rsid w:val="00F07F44"/>
    <w:rsid w:val="00F11FA4"/>
    <w:rsid w:val="00F1403E"/>
    <w:rsid w:val="00F1419E"/>
    <w:rsid w:val="00F14865"/>
    <w:rsid w:val="00F15D7B"/>
    <w:rsid w:val="00F17544"/>
    <w:rsid w:val="00F252C0"/>
    <w:rsid w:val="00F27FBC"/>
    <w:rsid w:val="00F3135F"/>
    <w:rsid w:val="00F32C2E"/>
    <w:rsid w:val="00F33163"/>
    <w:rsid w:val="00F3442E"/>
    <w:rsid w:val="00F3741B"/>
    <w:rsid w:val="00F43CD7"/>
    <w:rsid w:val="00F4478F"/>
    <w:rsid w:val="00F5382E"/>
    <w:rsid w:val="00F54C0B"/>
    <w:rsid w:val="00F555D5"/>
    <w:rsid w:val="00F56251"/>
    <w:rsid w:val="00F56E47"/>
    <w:rsid w:val="00F60386"/>
    <w:rsid w:val="00F60A9A"/>
    <w:rsid w:val="00F6732C"/>
    <w:rsid w:val="00F72749"/>
    <w:rsid w:val="00F72984"/>
    <w:rsid w:val="00F73599"/>
    <w:rsid w:val="00F74419"/>
    <w:rsid w:val="00F80261"/>
    <w:rsid w:val="00F8083C"/>
    <w:rsid w:val="00F80E18"/>
    <w:rsid w:val="00F821C3"/>
    <w:rsid w:val="00F8332C"/>
    <w:rsid w:val="00F83B1B"/>
    <w:rsid w:val="00F8592C"/>
    <w:rsid w:val="00F924C0"/>
    <w:rsid w:val="00F926A4"/>
    <w:rsid w:val="00F92836"/>
    <w:rsid w:val="00F96F43"/>
    <w:rsid w:val="00F97066"/>
    <w:rsid w:val="00FA0DC4"/>
    <w:rsid w:val="00FA3944"/>
    <w:rsid w:val="00FA605F"/>
    <w:rsid w:val="00FB2267"/>
    <w:rsid w:val="00FB403D"/>
    <w:rsid w:val="00FB52A4"/>
    <w:rsid w:val="00FB560D"/>
    <w:rsid w:val="00FB6C34"/>
    <w:rsid w:val="00FC244C"/>
    <w:rsid w:val="00FC4225"/>
    <w:rsid w:val="00FC706D"/>
    <w:rsid w:val="00FD1816"/>
    <w:rsid w:val="00FD2B73"/>
    <w:rsid w:val="00FD43BB"/>
    <w:rsid w:val="00FD55C7"/>
    <w:rsid w:val="00FD6FB7"/>
    <w:rsid w:val="00FD75D4"/>
    <w:rsid w:val="00FD761E"/>
    <w:rsid w:val="00FE2AB1"/>
    <w:rsid w:val="00FE3DEF"/>
    <w:rsid w:val="00FE3F89"/>
    <w:rsid w:val="00FE5D84"/>
    <w:rsid w:val="00FF0671"/>
    <w:rsid w:val="00FF085C"/>
    <w:rsid w:val="00FF0A17"/>
    <w:rsid w:val="00FF1E0A"/>
    <w:rsid w:val="00FF28BA"/>
    <w:rsid w:val="00FF5104"/>
    <w:rsid w:val="01073018"/>
    <w:rsid w:val="021493B0"/>
    <w:rsid w:val="023C86C8"/>
    <w:rsid w:val="025C9DEA"/>
    <w:rsid w:val="025E1588"/>
    <w:rsid w:val="02DB11DE"/>
    <w:rsid w:val="02F94700"/>
    <w:rsid w:val="031A3A15"/>
    <w:rsid w:val="034A55B7"/>
    <w:rsid w:val="034E57D6"/>
    <w:rsid w:val="03619944"/>
    <w:rsid w:val="03DBE5D0"/>
    <w:rsid w:val="03E34C47"/>
    <w:rsid w:val="043E75C7"/>
    <w:rsid w:val="045D46B8"/>
    <w:rsid w:val="04DDF2B4"/>
    <w:rsid w:val="04FC2FFB"/>
    <w:rsid w:val="050F650E"/>
    <w:rsid w:val="058B047F"/>
    <w:rsid w:val="059269D6"/>
    <w:rsid w:val="05EDE8D8"/>
    <w:rsid w:val="05F03DD2"/>
    <w:rsid w:val="0600C22C"/>
    <w:rsid w:val="064DCF39"/>
    <w:rsid w:val="066F5FE8"/>
    <w:rsid w:val="068CC2B7"/>
    <w:rsid w:val="06AF8D12"/>
    <w:rsid w:val="07236ABE"/>
    <w:rsid w:val="072D1A04"/>
    <w:rsid w:val="0773B342"/>
    <w:rsid w:val="07A0DC05"/>
    <w:rsid w:val="07BD019E"/>
    <w:rsid w:val="0815D865"/>
    <w:rsid w:val="0877CF92"/>
    <w:rsid w:val="087DDC67"/>
    <w:rsid w:val="087F25FD"/>
    <w:rsid w:val="08975FB8"/>
    <w:rsid w:val="08EFD6D1"/>
    <w:rsid w:val="09310BF7"/>
    <w:rsid w:val="0956BB20"/>
    <w:rsid w:val="09CDBCC5"/>
    <w:rsid w:val="09F3B2DF"/>
    <w:rsid w:val="0A467468"/>
    <w:rsid w:val="0A806369"/>
    <w:rsid w:val="0A9991DD"/>
    <w:rsid w:val="0AA10EAE"/>
    <w:rsid w:val="0AD53DB7"/>
    <w:rsid w:val="0B1C4CC6"/>
    <w:rsid w:val="0B263271"/>
    <w:rsid w:val="0B67E9BE"/>
    <w:rsid w:val="0B95418B"/>
    <w:rsid w:val="0B9A6845"/>
    <w:rsid w:val="0BB58C5D"/>
    <w:rsid w:val="0BB645FA"/>
    <w:rsid w:val="0BFFF922"/>
    <w:rsid w:val="0C1F77BB"/>
    <w:rsid w:val="0C5FC3B3"/>
    <w:rsid w:val="0C6438A4"/>
    <w:rsid w:val="0CFEA1CB"/>
    <w:rsid w:val="0D14AC56"/>
    <w:rsid w:val="0D353C53"/>
    <w:rsid w:val="0D95D11A"/>
    <w:rsid w:val="0DBA0BAD"/>
    <w:rsid w:val="0E21009D"/>
    <w:rsid w:val="0EE964FE"/>
    <w:rsid w:val="0EF42A5A"/>
    <w:rsid w:val="0FB8044B"/>
    <w:rsid w:val="0FE3FDB5"/>
    <w:rsid w:val="0FE44F05"/>
    <w:rsid w:val="10058D0B"/>
    <w:rsid w:val="105A0646"/>
    <w:rsid w:val="10745E07"/>
    <w:rsid w:val="10876F5E"/>
    <w:rsid w:val="110D61A7"/>
    <w:rsid w:val="11230494"/>
    <w:rsid w:val="11240299"/>
    <w:rsid w:val="11365FE3"/>
    <w:rsid w:val="11581E23"/>
    <w:rsid w:val="11BA9D1D"/>
    <w:rsid w:val="11C0A2E0"/>
    <w:rsid w:val="1227F3D0"/>
    <w:rsid w:val="122A9FCD"/>
    <w:rsid w:val="130B04A9"/>
    <w:rsid w:val="13109E9C"/>
    <w:rsid w:val="13874FB7"/>
    <w:rsid w:val="13B7D1EB"/>
    <w:rsid w:val="1432E2FB"/>
    <w:rsid w:val="1467FF45"/>
    <w:rsid w:val="1495974F"/>
    <w:rsid w:val="149F3C3B"/>
    <w:rsid w:val="154D92E7"/>
    <w:rsid w:val="156304DB"/>
    <w:rsid w:val="15C4B439"/>
    <w:rsid w:val="15D1D0BD"/>
    <w:rsid w:val="15E5BEA1"/>
    <w:rsid w:val="1614C0B8"/>
    <w:rsid w:val="16627B8C"/>
    <w:rsid w:val="16936893"/>
    <w:rsid w:val="16AA4329"/>
    <w:rsid w:val="16DDB034"/>
    <w:rsid w:val="16E84C89"/>
    <w:rsid w:val="16FE2E57"/>
    <w:rsid w:val="171959DB"/>
    <w:rsid w:val="1743477A"/>
    <w:rsid w:val="17600A3E"/>
    <w:rsid w:val="1834F196"/>
    <w:rsid w:val="189CB6F2"/>
    <w:rsid w:val="18AE5E04"/>
    <w:rsid w:val="18CB546A"/>
    <w:rsid w:val="18CF5033"/>
    <w:rsid w:val="18E3BB55"/>
    <w:rsid w:val="1958B940"/>
    <w:rsid w:val="196D5299"/>
    <w:rsid w:val="197D3C5F"/>
    <w:rsid w:val="19984499"/>
    <w:rsid w:val="199C13A8"/>
    <w:rsid w:val="19F53A43"/>
    <w:rsid w:val="1A6CDC07"/>
    <w:rsid w:val="1A793CD5"/>
    <w:rsid w:val="1ADB3571"/>
    <w:rsid w:val="1AE508FD"/>
    <w:rsid w:val="1B29A6F5"/>
    <w:rsid w:val="1B2BC41B"/>
    <w:rsid w:val="1B2EB8B0"/>
    <w:rsid w:val="1B79A5F7"/>
    <w:rsid w:val="1BC1FD93"/>
    <w:rsid w:val="1BD0A277"/>
    <w:rsid w:val="1C073E73"/>
    <w:rsid w:val="1C3F6FF4"/>
    <w:rsid w:val="1C7CF6E1"/>
    <w:rsid w:val="1CBB5857"/>
    <w:rsid w:val="1CC67EC7"/>
    <w:rsid w:val="1D46840E"/>
    <w:rsid w:val="1D76F9AE"/>
    <w:rsid w:val="1DA70478"/>
    <w:rsid w:val="1DB6E945"/>
    <w:rsid w:val="1DCE45BD"/>
    <w:rsid w:val="1E026017"/>
    <w:rsid w:val="1E10A59A"/>
    <w:rsid w:val="1E2C1020"/>
    <w:rsid w:val="1E3F4BFD"/>
    <w:rsid w:val="1E40F406"/>
    <w:rsid w:val="1E8D67A5"/>
    <w:rsid w:val="1E99DE0F"/>
    <w:rsid w:val="1EA71564"/>
    <w:rsid w:val="1ED8D341"/>
    <w:rsid w:val="1EF295CC"/>
    <w:rsid w:val="1EF2F03E"/>
    <w:rsid w:val="1FBE19E9"/>
    <w:rsid w:val="1FE32F6B"/>
    <w:rsid w:val="20012E77"/>
    <w:rsid w:val="2044EE50"/>
    <w:rsid w:val="2058F006"/>
    <w:rsid w:val="207125D8"/>
    <w:rsid w:val="208B6BF5"/>
    <w:rsid w:val="20AD5468"/>
    <w:rsid w:val="211F44E8"/>
    <w:rsid w:val="21F16647"/>
    <w:rsid w:val="220B3102"/>
    <w:rsid w:val="2224D177"/>
    <w:rsid w:val="222E2BFC"/>
    <w:rsid w:val="224F3C18"/>
    <w:rsid w:val="2264B234"/>
    <w:rsid w:val="227677EB"/>
    <w:rsid w:val="22F7F9D3"/>
    <w:rsid w:val="232CC3F2"/>
    <w:rsid w:val="239BC7F6"/>
    <w:rsid w:val="23C942E6"/>
    <w:rsid w:val="24146586"/>
    <w:rsid w:val="243DCDC5"/>
    <w:rsid w:val="24523C8E"/>
    <w:rsid w:val="2454206F"/>
    <w:rsid w:val="246B507D"/>
    <w:rsid w:val="246D48A1"/>
    <w:rsid w:val="24A0F609"/>
    <w:rsid w:val="24A98880"/>
    <w:rsid w:val="24CCC29D"/>
    <w:rsid w:val="252CD724"/>
    <w:rsid w:val="25C921F5"/>
    <w:rsid w:val="25D15267"/>
    <w:rsid w:val="25E4F174"/>
    <w:rsid w:val="26012DCC"/>
    <w:rsid w:val="26152FB5"/>
    <w:rsid w:val="26227C52"/>
    <w:rsid w:val="26586368"/>
    <w:rsid w:val="268A718F"/>
    <w:rsid w:val="269DFF38"/>
    <w:rsid w:val="273E1B33"/>
    <w:rsid w:val="279CFE2D"/>
    <w:rsid w:val="279DB17A"/>
    <w:rsid w:val="27E26061"/>
    <w:rsid w:val="2856751D"/>
    <w:rsid w:val="287193F4"/>
    <w:rsid w:val="288A1882"/>
    <w:rsid w:val="289DEA72"/>
    <w:rsid w:val="28FAC04D"/>
    <w:rsid w:val="29075B50"/>
    <w:rsid w:val="29461D7C"/>
    <w:rsid w:val="296FB1E5"/>
    <w:rsid w:val="29DE6174"/>
    <w:rsid w:val="29F1BBB2"/>
    <w:rsid w:val="29FB1E43"/>
    <w:rsid w:val="2A16BDC3"/>
    <w:rsid w:val="2A777573"/>
    <w:rsid w:val="2B3673DD"/>
    <w:rsid w:val="2B50BC62"/>
    <w:rsid w:val="2B5AAD91"/>
    <w:rsid w:val="2B9D14C7"/>
    <w:rsid w:val="2BF0FE97"/>
    <w:rsid w:val="2C018580"/>
    <w:rsid w:val="2C4F4C5D"/>
    <w:rsid w:val="2C502FA5"/>
    <w:rsid w:val="2C7BAEB1"/>
    <w:rsid w:val="2C9EA975"/>
    <w:rsid w:val="2CA340DB"/>
    <w:rsid w:val="2CB26A92"/>
    <w:rsid w:val="2CCB6F60"/>
    <w:rsid w:val="2CF740E1"/>
    <w:rsid w:val="2D00AC7C"/>
    <w:rsid w:val="2D16F71B"/>
    <w:rsid w:val="2D5BEC78"/>
    <w:rsid w:val="2D6500B7"/>
    <w:rsid w:val="2D713888"/>
    <w:rsid w:val="2D85C3AF"/>
    <w:rsid w:val="2E503270"/>
    <w:rsid w:val="2E746429"/>
    <w:rsid w:val="2EC476D1"/>
    <w:rsid w:val="2EC5145C"/>
    <w:rsid w:val="2EF11507"/>
    <w:rsid w:val="2F156230"/>
    <w:rsid w:val="2F715C35"/>
    <w:rsid w:val="2FA82EF5"/>
    <w:rsid w:val="3024964C"/>
    <w:rsid w:val="3041719F"/>
    <w:rsid w:val="306D1367"/>
    <w:rsid w:val="306FD9D0"/>
    <w:rsid w:val="3075EA68"/>
    <w:rsid w:val="3092B84D"/>
    <w:rsid w:val="30CC50E4"/>
    <w:rsid w:val="310F99F1"/>
    <w:rsid w:val="31210D81"/>
    <w:rsid w:val="319030CC"/>
    <w:rsid w:val="31D49B67"/>
    <w:rsid w:val="31E931CE"/>
    <w:rsid w:val="31FE1944"/>
    <w:rsid w:val="323A00B1"/>
    <w:rsid w:val="3258819F"/>
    <w:rsid w:val="328A3AD9"/>
    <w:rsid w:val="329E31AF"/>
    <w:rsid w:val="32AB25E8"/>
    <w:rsid w:val="32C4B5A4"/>
    <w:rsid w:val="32F73AC4"/>
    <w:rsid w:val="33262654"/>
    <w:rsid w:val="3368A1AF"/>
    <w:rsid w:val="3369640C"/>
    <w:rsid w:val="33A29801"/>
    <w:rsid w:val="33EBEF78"/>
    <w:rsid w:val="341DEC58"/>
    <w:rsid w:val="345082FF"/>
    <w:rsid w:val="355F8E57"/>
    <w:rsid w:val="357E0FA3"/>
    <w:rsid w:val="35C9131C"/>
    <w:rsid w:val="35E2CDCA"/>
    <w:rsid w:val="36443548"/>
    <w:rsid w:val="36499EDA"/>
    <w:rsid w:val="37093FDB"/>
    <w:rsid w:val="37394272"/>
    <w:rsid w:val="374FD27A"/>
    <w:rsid w:val="37845ACB"/>
    <w:rsid w:val="378700B0"/>
    <w:rsid w:val="37A0141E"/>
    <w:rsid w:val="37AE70A6"/>
    <w:rsid w:val="386AD76A"/>
    <w:rsid w:val="389EB822"/>
    <w:rsid w:val="38A41EDF"/>
    <w:rsid w:val="38A495EC"/>
    <w:rsid w:val="38EC5082"/>
    <w:rsid w:val="38F66BF4"/>
    <w:rsid w:val="39182C23"/>
    <w:rsid w:val="391B49C3"/>
    <w:rsid w:val="393C91BF"/>
    <w:rsid w:val="3966D6BF"/>
    <w:rsid w:val="39BBD8D6"/>
    <w:rsid w:val="3A201D1C"/>
    <w:rsid w:val="3A5EAE3F"/>
    <w:rsid w:val="3A7DB3E4"/>
    <w:rsid w:val="3A8416C8"/>
    <w:rsid w:val="3AD1747E"/>
    <w:rsid w:val="3AD7A49F"/>
    <w:rsid w:val="3AE8483C"/>
    <w:rsid w:val="3B0AFCBC"/>
    <w:rsid w:val="3B0FF16B"/>
    <w:rsid w:val="3B724B75"/>
    <w:rsid w:val="3B8EF7BE"/>
    <w:rsid w:val="3BA0450C"/>
    <w:rsid w:val="3C2394DB"/>
    <w:rsid w:val="3C29D177"/>
    <w:rsid w:val="3D1134AC"/>
    <w:rsid w:val="3D558D5A"/>
    <w:rsid w:val="3D59BCAA"/>
    <w:rsid w:val="3D915435"/>
    <w:rsid w:val="3E4216C8"/>
    <w:rsid w:val="3E648DA4"/>
    <w:rsid w:val="3E765318"/>
    <w:rsid w:val="3E7A1881"/>
    <w:rsid w:val="3E7FD496"/>
    <w:rsid w:val="3E80F029"/>
    <w:rsid w:val="3EEF940B"/>
    <w:rsid w:val="3F295E89"/>
    <w:rsid w:val="3F6B0A5E"/>
    <w:rsid w:val="3F9B8BCB"/>
    <w:rsid w:val="3FD5CD3B"/>
    <w:rsid w:val="3FD61843"/>
    <w:rsid w:val="3FE9324A"/>
    <w:rsid w:val="40410E1A"/>
    <w:rsid w:val="40A8EA6D"/>
    <w:rsid w:val="40CE5F30"/>
    <w:rsid w:val="40F542B9"/>
    <w:rsid w:val="41425474"/>
    <w:rsid w:val="4148C966"/>
    <w:rsid w:val="416038AF"/>
    <w:rsid w:val="4166F528"/>
    <w:rsid w:val="4281935C"/>
    <w:rsid w:val="42C38D5E"/>
    <w:rsid w:val="4322ED82"/>
    <w:rsid w:val="4331308E"/>
    <w:rsid w:val="438DC776"/>
    <w:rsid w:val="43C18DFF"/>
    <w:rsid w:val="44CD58CE"/>
    <w:rsid w:val="44EAA77C"/>
    <w:rsid w:val="453068B1"/>
    <w:rsid w:val="45524FEE"/>
    <w:rsid w:val="4567840A"/>
    <w:rsid w:val="46261C62"/>
    <w:rsid w:val="46282704"/>
    <w:rsid w:val="469070C4"/>
    <w:rsid w:val="46A0739C"/>
    <w:rsid w:val="46D50A4E"/>
    <w:rsid w:val="470DF4EC"/>
    <w:rsid w:val="470E79F6"/>
    <w:rsid w:val="4720F579"/>
    <w:rsid w:val="47786A06"/>
    <w:rsid w:val="47AE9570"/>
    <w:rsid w:val="47EED247"/>
    <w:rsid w:val="4826E1BF"/>
    <w:rsid w:val="486DA66C"/>
    <w:rsid w:val="4874DE4C"/>
    <w:rsid w:val="487EED2B"/>
    <w:rsid w:val="48B7F004"/>
    <w:rsid w:val="48C69241"/>
    <w:rsid w:val="48E7678B"/>
    <w:rsid w:val="4915E6CD"/>
    <w:rsid w:val="49572044"/>
    <w:rsid w:val="4969E8F9"/>
    <w:rsid w:val="498D4B2D"/>
    <w:rsid w:val="49DE5AEB"/>
    <w:rsid w:val="49E076AA"/>
    <w:rsid w:val="4A404A7B"/>
    <w:rsid w:val="4A6F7603"/>
    <w:rsid w:val="4AE4DCFC"/>
    <w:rsid w:val="4B15ECAB"/>
    <w:rsid w:val="4B4339EC"/>
    <w:rsid w:val="4B501862"/>
    <w:rsid w:val="4B6934C3"/>
    <w:rsid w:val="4B843B08"/>
    <w:rsid w:val="4BAACC6E"/>
    <w:rsid w:val="4BC43ED2"/>
    <w:rsid w:val="4C2182EA"/>
    <w:rsid w:val="4C53F348"/>
    <w:rsid w:val="4CFAA13E"/>
    <w:rsid w:val="4D16A8AD"/>
    <w:rsid w:val="4D340F85"/>
    <w:rsid w:val="4D39EA72"/>
    <w:rsid w:val="4DAFA502"/>
    <w:rsid w:val="4DB6D68E"/>
    <w:rsid w:val="4DB77CF1"/>
    <w:rsid w:val="4DED9F63"/>
    <w:rsid w:val="4DF115E1"/>
    <w:rsid w:val="4DF93CBB"/>
    <w:rsid w:val="4E76ECA4"/>
    <w:rsid w:val="4E7C2E19"/>
    <w:rsid w:val="4E8C4211"/>
    <w:rsid w:val="4EAD4F90"/>
    <w:rsid w:val="4F0BBBBC"/>
    <w:rsid w:val="4F9E7347"/>
    <w:rsid w:val="4FF1C593"/>
    <w:rsid w:val="50122F75"/>
    <w:rsid w:val="5012C09D"/>
    <w:rsid w:val="501400A8"/>
    <w:rsid w:val="506CECB2"/>
    <w:rsid w:val="50AB8FBC"/>
    <w:rsid w:val="50B7394C"/>
    <w:rsid w:val="50D0C7C5"/>
    <w:rsid w:val="50D244B2"/>
    <w:rsid w:val="50D7C03E"/>
    <w:rsid w:val="50E7E2A7"/>
    <w:rsid w:val="5118EDA4"/>
    <w:rsid w:val="511FCE0F"/>
    <w:rsid w:val="5144E45C"/>
    <w:rsid w:val="51BE7C0B"/>
    <w:rsid w:val="51EEE48E"/>
    <w:rsid w:val="520320C9"/>
    <w:rsid w:val="52168B33"/>
    <w:rsid w:val="5262245B"/>
    <w:rsid w:val="52754AF6"/>
    <w:rsid w:val="52B7DCEC"/>
    <w:rsid w:val="52C5BF92"/>
    <w:rsid w:val="52EA196C"/>
    <w:rsid w:val="52EA1F88"/>
    <w:rsid w:val="53283726"/>
    <w:rsid w:val="5328D7C3"/>
    <w:rsid w:val="53297A0D"/>
    <w:rsid w:val="536E4E81"/>
    <w:rsid w:val="5385F285"/>
    <w:rsid w:val="53C1BD96"/>
    <w:rsid w:val="5426A1E1"/>
    <w:rsid w:val="5431E7E7"/>
    <w:rsid w:val="54C7FF5D"/>
    <w:rsid w:val="54D3E273"/>
    <w:rsid w:val="55480777"/>
    <w:rsid w:val="55486C1E"/>
    <w:rsid w:val="55691D88"/>
    <w:rsid w:val="55874A44"/>
    <w:rsid w:val="55BF040B"/>
    <w:rsid w:val="55C84FF7"/>
    <w:rsid w:val="55EFD072"/>
    <w:rsid w:val="560686A0"/>
    <w:rsid w:val="562C4265"/>
    <w:rsid w:val="566A5B83"/>
    <w:rsid w:val="5679E5E6"/>
    <w:rsid w:val="56983356"/>
    <w:rsid w:val="56C01452"/>
    <w:rsid w:val="56C7F64F"/>
    <w:rsid w:val="56DE9932"/>
    <w:rsid w:val="570CB4C3"/>
    <w:rsid w:val="57182EFB"/>
    <w:rsid w:val="57575A45"/>
    <w:rsid w:val="57709EE0"/>
    <w:rsid w:val="5796E60A"/>
    <w:rsid w:val="581F8ECD"/>
    <w:rsid w:val="587F10C1"/>
    <w:rsid w:val="58AB9ACF"/>
    <w:rsid w:val="5907F0AD"/>
    <w:rsid w:val="590E417A"/>
    <w:rsid w:val="592E6D1E"/>
    <w:rsid w:val="5931DAAF"/>
    <w:rsid w:val="598987FF"/>
    <w:rsid w:val="5A32B71B"/>
    <w:rsid w:val="5AA2BCC7"/>
    <w:rsid w:val="5AAECBF2"/>
    <w:rsid w:val="5AC2573A"/>
    <w:rsid w:val="5B02B570"/>
    <w:rsid w:val="5B2A10FA"/>
    <w:rsid w:val="5B2DE7E6"/>
    <w:rsid w:val="5B447D52"/>
    <w:rsid w:val="5B85CBBE"/>
    <w:rsid w:val="5B98DDB8"/>
    <w:rsid w:val="5BE5BBEA"/>
    <w:rsid w:val="5C39410A"/>
    <w:rsid w:val="5C53E8A2"/>
    <w:rsid w:val="5C6DBFEB"/>
    <w:rsid w:val="5CA48631"/>
    <w:rsid w:val="5D0FDDCC"/>
    <w:rsid w:val="5D1E887E"/>
    <w:rsid w:val="5D2DED11"/>
    <w:rsid w:val="5D57833F"/>
    <w:rsid w:val="5D84C41A"/>
    <w:rsid w:val="5DA08A79"/>
    <w:rsid w:val="5DB8E985"/>
    <w:rsid w:val="5DDEEEDC"/>
    <w:rsid w:val="5DF02D77"/>
    <w:rsid w:val="5E014DE8"/>
    <w:rsid w:val="5E86F441"/>
    <w:rsid w:val="5E94357F"/>
    <w:rsid w:val="5EE80BF4"/>
    <w:rsid w:val="5F3D7680"/>
    <w:rsid w:val="5F6EA949"/>
    <w:rsid w:val="5F9876D5"/>
    <w:rsid w:val="5FA26C31"/>
    <w:rsid w:val="6001DAA4"/>
    <w:rsid w:val="604F1ACF"/>
    <w:rsid w:val="609E2EF6"/>
    <w:rsid w:val="60C1FEAA"/>
    <w:rsid w:val="61023CF5"/>
    <w:rsid w:val="61394889"/>
    <w:rsid w:val="615E0706"/>
    <w:rsid w:val="61920858"/>
    <w:rsid w:val="62212DBD"/>
    <w:rsid w:val="62397161"/>
    <w:rsid w:val="638385A7"/>
    <w:rsid w:val="63D03A37"/>
    <w:rsid w:val="6406B6AD"/>
    <w:rsid w:val="64424DA4"/>
    <w:rsid w:val="655DA261"/>
    <w:rsid w:val="65D2BB98"/>
    <w:rsid w:val="6604A518"/>
    <w:rsid w:val="6628FA53"/>
    <w:rsid w:val="6639CE7E"/>
    <w:rsid w:val="66543332"/>
    <w:rsid w:val="66A9FBC6"/>
    <w:rsid w:val="66B620F6"/>
    <w:rsid w:val="66C07C3C"/>
    <w:rsid w:val="6719CA12"/>
    <w:rsid w:val="67362AA2"/>
    <w:rsid w:val="68179056"/>
    <w:rsid w:val="68985705"/>
    <w:rsid w:val="68A082BB"/>
    <w:rsid w:val="69431A09"/>
    <w:rsid w:val="694BBCA8"/>
    <w:rsid w:val="69D9869E"/>
    <w:rsid w:val="6A3E811D"/>
    <w:rsid w:val="6A89ABF1"/>
    <w:rsid w:val="6A8B6F48"/>
    <w:rsid w:val="6AD9CBE3"/>
    <w:rsid w:val="6AFF1943"/>
    <w:rsid w:val="6B091AE2"/>
    <w:rsid w:val="6B37638D"/>
    <w:rsid w:val="6B52CAEF"/>
    <w:rsid w:val="6B59E19F"/>
    <w:rsid w:val="6BD65296"/>
    <w:rsid w:val="6C89AE60"/>
    <w:rsid w:val="6CAEDF2C"/>
    <w:rsid w:val="6CD568FC"/>
    <w:rsid w:val="6D10ABF3"/>
    <w:rsid w:val="6D385B59"/>
    <w:rsid w:val="6D482843"/>
    <w:rsid w:val="6D57B981"/>
    <w:rsid w:val="6DACF77E"/>
    <w:rsid w:val="6DB4E915"/>
    <w:rsid w:val="6DE60C68"/>
    <w:rsid w:val="6DFA25BD"/>
    <w:rsid w:val="6E91AB62"/>
    <w:rsid w:val="6ED45676"/>
    <w:rsid w:val="6F2F15B1"/>
    <w:rsid w:val="6F4F390F"/>
    <w:rsid w:val="6F5AFC3F"/>
    <w:rsid w:val="6FAFFBAE"/>
    <w:rsid w:val="6FC41248"/>
    <w:rsid w:val="6FC57591"/>
    <w:rsid w:val="6FDE6DE1"/>
    <w:rsid w:val="701C2A4F"/>
    <w:rsid w:val="705BEB2A"/>
    <w:rsid w:val="70807914"/>
    <w:rsid w:val="709937A2"/>
    <w:rsid w:val="70E15B2D"/>
    <w:rsid w:val="70F7F3CE"/>
    <w:rsid w:val="71113A84"/>
    <w:rsid w:val="719ED9C3"/>
    <w:rsid w:val="71A03F51"/>
    <w:rsid w:val="71A3F4AA"/>
    <w:rsid w:val="71BEC949"/>
    <w:rsid w:val="71F43704"/>
    <w:rsid w:val="71FC93A5"/>
    <w:rsid w:val="7210231E"/>
    <w:rsid w:val="723F4F9F"/>
    <w:rsid w:val="7286F064"/>
    <w:rsid w:val="729D9FB5"/>
    <w:rsid w:val="72B8BC35"/>
    <w:rsid w:val="72B907CC"/>
    <w:rsid w:val="72C84678"/>
    <w:rsid w:val="72D71A04"/>
    <w:rsid w:val="730C97F0"/>
    <w:rsid w:val="730E19E8"/>
    <w:rsid w:val="7420BC1D"/>
    <w:rsid w:val="742BAE2F"/>
    <w:rsid w:val="743E12A7"/>
    <w:rsid w:val="74654F35"/>
    <w:rsid w:val="746D9AC3"/>
    <w:rsid w:val="74D5A9AA"/>
    <w:rsid w:val="74EDE55D"/>
    <w:rsid w:val="75259AC2"/>
    <w:rsid w:val="7564F521"/>
    <w:rsid w:val="757AEE25"/>
    <w:rsid w:val="762782D2"/>
    <w:rsid w:val="762C456D"/>
    <w:rsid w:val="76702890"/>
    <w:rsid w:val="767AE05B"/>
    <w:rsid w:val="7685C903"/>
    <w:rsid w:val="7691F236"/>
    <w:rsid w:val="76947301"/>
    <w:rsid w:val="769652F4"/>
    <w:rsid w:val="76D54615"/>
    <w:rsid w:val="772B56DE"/>
    <w:rsid w:val="77485BBE"/>
    <w:rsid w:val="774D6947"/>
    <w:rsid w:val="777C81A0"/>
    <w:rsid w:val="781F7239"/>
    <w:rsid w:val="786BB4C6"/>
    <w:rsid w:val="78AF9FD2"/>
    <w:rsid w:val="78C35312"/>
    <w:rsid w:val="78D3AF3D"/>
    <w:rsid w:val="7927AA18"/>
    <w:rsid w:val="7931A9A7"/>
    <w:rsid w:val="793B3968"/>
    <w:rsid w:val="7975043D"/>
    <w:rsid w:val="7A221B76"/>
    <w:rsid w:val="7A89777E"/>
    <w:rsid w:val="7A9B60B5"/>
    <w:rsid w:val="7AA1F5B0"/>
    <w:rsid w:val="7ABF0A00"/>
    <w:rsid w:val="7BE51548"/>
    <w:rsid w:val="7BF3F1D1"/>
    <w:rsid w:val="7C5A515B"/>
    <w:rsid w:val="7CE63DE0"/>
    <w:rsid w:val="7CE64BF6"/>
    <w:rsid w:val="7D67EB70"/>
    <w:rsid w:val="7D9E7D52"/>
    <w:rsid w:val="7DC67FF2"/>
    <w:rsid w:val="7E315C5F"/>
    <w:rsid w:val="7E32BAC0"/>
    <w:rsid w:val="7E43607C"/>
    <w:rsid w:val="7E4CA0C8"/>
    <w:rsid w:val="7EDECDDC"/>
    <w:rsid w:val="7EF8ED79"/>
    <w:rsid w:val="7F62C998"/>
    <w:rsid w:val="7F6351E8"/>
    <w:rsid w:val="7FBC9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9F6F5"/>
  <w15:chartTrackingRefBased/>
  <w15:docId w15:val="{B1ED1286-257C-4274-AD21-6BC8DE4C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0FD"/>
  </w:style>
  <w:style w:type="paragraph" w:styleId="Heading1">
    <w:name w:val="heading 1"/>
    <w:basedOn w:val="Normal"/>
    <w:next w:val="Normal"/>
    <w:link w:val="Heading1Char"/>
    <w:uiPriority w:val="9"/>
    <w:qFormat/>
    <w:rsid w:val="00E44EA6"/>
    <w:pPr>
      <w:keepNext/>
      <w:keepLines/>
      <w:spacing w:before="240" w:after="0"/>
      <w:outlineLvl w:val="0"/>
    </w:pPr>
    <w:rPr>
      <w:rFonts w:ascii="Arial" w:eastAsiaTheme="majorEastAsia" w:hAnsi="Arial"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1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6F9F"/>
    <w:pPr>
      <w:spacing w:after="0" w:line="240" w:lineRule="auto"/>
    </w:pPr>
  </w:style>
  <w:style w:type="paragraph" w:styleId="ListParagraph">
    <w:name w:val="List Paragraph"/>
    <w:basedOn w:val="Normal"/>
    <w:uiPriority w:val="34"/>
    <w:qFormat/>
    <w:rsid w:val="00176B87"/>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FE3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DEF"/>
  </w:style>
  <w:style w:type="paragraph" w:styleId="Footer">
    <w:name w:val="footer"/>
    <w:basedOn w:val="Normal"/>
    <w:link w:val="FooterChar"/>
    <w:uiPriority w:val="99"/>
    <w:unhideWhenUsed/>
    <w:rsid w:val="00FE3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DEF"/>
  </w:style>
  <w:style w:type="paragraph" w:styleId="Title">
    <w:name w:val="Title"/>
    <w:basedOn w:val="Normal"/>
    <w:next w:val="Normal"/>
    <w:link w:val="TitleChar"/>
    <w:uiPriority w:val="10"/>
    <w:qFormat/>
    <w:rsid w:val="00EE3115"/>
    <w:pPr>
      <w:spacing w:after="0" w:line="240" w:lineRule="auto"/>
      <w:contextualSpacing/>
    </w:pPr>
    <w:rPr>
      <w:rFonts w:ascii="Arial" w:eastAsiaTheme="majorEastAsia" w:hAnsi="Arial" w:cstheme="majorBidi"/>
      <w:b/>
      <w:kern w:val="28"/>
      <w:sz w:val="28"/>
      <w:szCs w:val="56"/>
    </w:rPr>
  </w:style>
  <w:style w:type="character" w:customStyle="1" w:styleId="TitleChar">
    <w:name w:val="Title Char"/>
    <w:basedOn w:val="DefaultParagraphFont"/>
    <w:link w:val="Title"/>
    <w:uiPriority w:val="10"/>
    <w:rsid w:val="00EE3115"/>
    <w:rPr>
      <w:rFonts w:ascii="Arial" w:eastAsiaTheme="majorEastAsia" w:hAnsi="Arial" w:cstheme="majorBidi"/>
      <w:b/>
      <w:kern w:val="28"/>
      <w:sz w:val="28"/>
      <w:szCs w:val="56"/>
    </w:rPr>
  </w:style>
  <w:style w:type="character" w:styleId="Strong">
    <w:name w:val="Strong"/>
    <w:basedOn w:val="DefaultParagraphFont"/>
    <w:uiPriority w:val="22"/>
    <w:qFormat/>
    <w:rsid w:val="00EE3115"/>
    <w:rPr>
      <w:rFonts w:ascii="Arial" w:hAnsi="Arial"/>
      <w:b/>
      <w:bCs/>
      <w:sz w:val="24"/>
    </w:rPr>
  </w:style>
  <w:style w:type="character" w:styleId="CommentReference">
    <w:name w:val="annotation reference"/>
    <w:basedOn w:val="DefaultParagraphFont"/>
    <w:uiPriority w:val="99"/>
    <w:semiHidden/>
    <w:unhideWhenUsed/>
    <w:rsid w:val="002176C7"/>
    <w:rPr>
      <w:sz w:val="16"/>
      <w:szCs w:val="16"/>
    </w:rPr>
  </w:style>
  <w:style w:type="paragraph" w:styleId="CommentText">
    <w:name w:val="annotation text"/>
    <w:basedOn w:val="Normal"/>
    <w:link w:val="CommentTextChar"/>
    <w:uiPriority w:val="99"/>
    <w:unhideWhenUsed/>
    <w:rsid w:val="002176C7"/>
    <w:pPr>
      <w:spacing w:line="240" w:lineRule="auto"/>
    </w:pPr>
    <w:rPr>
      <w:sz w:val="20"/>
      <w:szCs w:val="20"/>
    </w:rPr>
  </w:style>
  <w:style w:type="character" w:customStyle="1" w:styleId="CommentTextChar">
    <w:name w:val="Comment Text Char"/>
    <w:basedOn w:val="DefaultParagraphFont"/>
    <w:link w:val="CommentText"/>
    <w:uiPriority w:val="99"/>
    <w:rsid w:val="002176C7"/>
    <w:rPr>
      <w:sz w:val="20"/>
      <w:szCs w:val="20"/>
    </w:rPr>
  </w:style>
  <w:style w:type="paragraph" w:styleId="CommentSubject">
    <w:name w:val="annotation subject"/>
    <w:basedOn w:val="CommentText"/>
    <w:next w:val="CommentText"/>
    <w:link w:val="CommentSubjectChar"/>
    <w:uiPriority w:val="99"/>
    <w:semiHidden/>
    <w:unhideWhenUsed/>
    <w:rsid w:val="002176C7"/>
    <w:rPr>
      <w:b/>
      <w:bCs/>
    </w:rPr>
  </w:style>
  <w:style w:type="character" w:customStyle="1" w:styleId="CommentSubjectChar">
    <w:name w:val="Comment Subject Char"/>
    <w:basedOn w:val="CommentTextChar"/>
    <w:link w:val="CommentSubject"/>
    <w:uiPriority w:val="99"/>
    <w:semiHidden/>
    <w:rsid w:val="002176C7"/>
    <w:rPr>
      <w:b/>
      <w:bCs/>
      <w:sz w:val="20"/>
      <w:szCs w:val="20"/>
    </w:rPr>
  </w:style>
  <w:style w:type="character" w:styleId="Mention">
    <w:name w:val="Mention"/>
    <w:basedOn w:val="DefaultParagraphFont"/>
    <w:uiPriority w:val="99"/>
    <w:unhideWhenUsed/>
    <w:rsid w:val="002176C7"/>
    <w:rPr>
      <w:color w:val="2B579A"/>
      <w:shd w:val="clear" w:color="auto" w:fill="E1DFDD"/>
    </w:rPr>
  </w:style>
  <w:style w:type="character" w:styleId="UnresolvedMention">
    <w:name w:val="Unresolved Mention"/>
    <w:basedOn w:val="DefaultParagraphFont"/>
    <w:uiPriority w:val="99"/>
    <w:semiHidden/>
    <w:unhideWhenUsed/>
    <w:rsid w:val="00A54BC9"/>
    <w:rPr>
      <w:color w:val="605E5C"/>
      <w:shd w:val="clear" w:color="auto" w:fill="E1DFDD"/>
    </w:rPr>
  </w:style>
  <w:style w:type="character" w:customStyle="1" w:styleId="Heading1Char">
    <w:name w:val="Heading 1 Char"/>
    <w:basedOn w:val="DefaultParagraphFont"/>
    <w:link w:val="Heading1"/>
    <w:uiPriority w:val="9"/>
    <w:rsid w:val="00E44EA6"/>
    <w:rPr>
      <w:rFonts w:ascii="Arial" w:eastAsiaTheme="majorEastAsia" w:hAnsi="Arial"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839817">
      <w:bodyDiv w:val="1"/>
      <w:marLeft w:val="0"/>
      <w:marRight w:val="0"/>
      <w:marTop w:val="0"/>
      <w:marBottom w:val="0"/>
      <w:divBdr>
        <w:top w:val="none" w:sz="0" w:space="0" w:color="auto"/>
        <w:left w:val="none" w:sz="0" w:space="0" w:color="auto"/>
        <w:bottom w:val="none" w:sz="0" w:space="0" w:color="auto"/>
        <w:right w:val="none" w:sz="0" w:space="0" w:color="auto"/>
      </w:divBdr>
    </w:div>
    <w:div w:id="19433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icester.gov.uk/media/5vkcr5cn/home-to-school-transport-policy-20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viding-remote-education-guidance-for-schools/providing-remote-education-guidance-for-scho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d-ap@leic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c0ab6a63-7ac0-4cd2-b271-181c326dc021">
      <Terms xmlns="http://schemas.microsoft.com/office/infopath/2007/PartnerControls"/>
    </lcf76f155ced4ddcb4097134ff3c332f>
    <completeddataset1 xmlns="c0ab6a63-7ac0-4cd2-b271-181c326dc021">true</completeddataset1>
    <TaxCatchAll xmlns="bfb93b33-99ca-4c74-903f-ad92b2b25d9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D1FDA4EF838045A691ED7661F4430A" ma:contentTypeVersion="20" ma:contentTypeDescription="Create a new document." ma:contentTypeScope="" ma:versionID="c09540672478225d847b0ddcb1c36af2">
  <xsd:schema xmlns:xsd="http://www.w3.org/2001/XMLSchema" xmlns:xs="http://www.w3.org/2001/XMLSchema" xmlns:p="http://schemas.microsoft.com/office/2006/metadata/properties" xmlns:ns2="c0ab6a63-7ac0-4cd2-b271-181c326dc021" xmlns:ns3="bfb93b33-99ca-4c74-903f-ad92b2b25d94" xmlns:ns4="http://schemas.microsoft.com/sharepoint/v4" targetNamespace="http://schemas.microsoft.com/office/2006/metadata/properties" ma:root="true" ma:fieldsID="d8f51838e08d58da150c004b1be4fee4" ns2:_="" ns3:_="" ns4:_="">
    <xsd:import namespace="c0ab6a63-7ac0-4cd2-b271-181c326dc021"/>
    <xsd:import namespace="bfb93b33-99ca-4c74-903f-ad92b2b25d94"/>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4:IconOverlay" minOccurs="0"/>
                <xsd:element ref="ns2:MediaServiceLocation" minOccurs="0"/>
                <xsd:element ref="ns2:lcf76f155ced4ddcb4097134ff3c332f" minOccurs="0"/>
                <xsd:element ref="ns3:TaxCatchAll" minOccurs="0"/>
                <xsd:element ref="ns2:completeddataset1"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b6a63-7ac0-4cd2-b271-181c326dc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0225b1-d351-448c-917d-4883002b8638" ma:termSetId="09814cd3-568e-fe90-9814-8d621ff8fb84" ma:anchorId="fba54fb3-c3e1-fe81-a776-ca4b69148c4d" ma:open="true" ma:isKeyword="false">
      <xsd:complexType>
        <xsd:sequence>
          <xsd:element ref="pc:Terms" minOccurs="0" maxOccurs="1"/>
        </xsd:sequence>
      </xsd:complexType>
    </xsd:element>
    <xsd:element name="completeddataset1" ma:index="25" nillable="true" ma:displayName="completed data set1" ma:default="1" ma:format="Dropdown" ma:internalName="completeddataset1">
      <xsd:simpleType>
        <xsd:restriction base="dms:Boolea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93b33-99ca-4c74-903f-ad92b2b25d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3dd7e20-1cb0-4424-b20b-14596d81ced7}" ma:internalName="TaxCatchAll" ma:showField="CatchAllData" ma:web="bfb93b33-99ca-4c74-903f-ad92b2b25d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6DC76-9F90-446C-8589-16AC14A39503}">
  <ds:schemaRefs>
    <ds:schemaRef ds:uri="http://schemas.microsoft.com/sharepoint/v3/contenttype/forms"/>
  </ds:schemaRefs>
</ds:datastoreItem>
</file>

<file path=customXml/itemProps2.xml><?xml version="1.0" encoding="utf-8"?>
<ds:datastoreItem xmlns:ds="http://schemas.openxmlformats.org/officeDocument/2006/customXml" ds:itemID="{258AF036-B589-4D2F-86CC-34CB32809A4E}">
  <ds:schemaRefs>
    <ds:schemaRef ds:uri="http://schemas.openxmlformats.org/officeDocument/2006/bibliography"/>
  </ds:schemaRefs>
</ds:datastoreItem>
</file>

<file path=customXml/itemProps3.xml><?xml version="1.0" encoding="utf-8"?>
<ds:datastoreItem xmlns:ds="http://schemas.openxmlformats.org/officeDocument/2006/customXml" ds:itemID="{9B50468B-8D6B-464D-9052-1DF1D8CD4441}">
  <ds:schemaRefs>
    <ds:schemaRef ds:uri="http://schemas.microsoft.com/office/2006/metadata/properties"/>
    <ds:schemaRef ds:uri="http://schemas.microsoft.com/office/infopath/2007/PartnerControls"/>
    <ds:schemaRef ds:uri="http://schemas.microsoft.com/sharepoint/v4"/>
    <ds:schemaRef ds:uri="c0ab6a63-7ac0-4cd2-b271-181c326dc021"/>
    <ds:schemaRef ds:uri="bfb93b33-99ca-4c74-903f-ad92b2b25d94"/>
  </ds:schemaRefs>
</ds:datastoreItem>
</file>

<file path=customXml/itemProps4.xml><?xml version="1.0" encoding="utf-8"?>
<ds:datastoreItem xmlns:ds="http://schemas.openxmlformats.org/officeDocument/2006/customXml" ds:itemID="{FD820A74-2901-4623-88EB-5F1B76180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b6a63-7ac0-4cd2-b271-181c326dc021"/>
    <ds:schemaRef ds:uri="bfb93b33-99ca-4c74-903f-ad92b2b25d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936</Words>
  <Characters>5339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Demarco</dc:creator>
  <cp:keywords/>
  <dc:description/>
  <cp:lastModifiedBy>Lisa Demarco</cp:lastModifiedBy>
  <cp:revision>2</cp:revision>
  <dcterms:created xsi:type="dcterms:W3CDTF">2026-01-21T15:17:00Z</dcterms:created>
  <dcterms:modified xsi:type="dcterms:W3CDTF">2026-01-21T15:17:00Z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0x01010011D1FDA4EF838045A691ED7661F4430A</vt:lpwstr>
  </property>
  <property fmtid="{D5CDD505-2E9C-101B-9397-08002B2CF9AE}" pid="3" name="MediaServiceImageTags">
    <vt:lpwstr/>
  </property>
</Properties>
</file>